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6A958" w14:textId="77777777" w:rsidR="009256D6" w:rsidRPr="009256D6" w:rsidRDefault="009256D6" w:rsidP="009256D6">
      <w:pPr>
        <w:spacing w:before="240" w:after="240" w:line="240" w:lineRule="auto"/>
        <w:ind w:left="0"/>
        <w:rPr>
          <w:rFonts w:eastAsia="Times New Roman" w:cs="Times New Roman"/>
          <w:sz w:val="32"/>
          <w:szCs w:val="32"/>
        </w:rPr>
      </w:pPr>
      <w:r w:rsidRPr="009256D6">
        <w:rPr>
          <w:rFonts w:eastAsia="Times New Roman" w:cs="Arial"/>
          <w:b/>
          <w:bCs/>
          <w:color w:val="000000"/>
          <w:sz w:val="24"/>
          <w:szCs w:val="24"/>
          <w:u w:val="single"/>
        </w:rPr>
        <w:t>HFA – Continued Use of Virtual Home Visits</w:t>
      </w:r>
    </w:p>
    <w:p w14:paraId="7104BA3F" w14:textId="77777777" w:rsidR="009256D6" w:rsidRPr="009256D6" w:rsidRDefault="009256D6" w:rsidP="009256D6">
      <w:pPr>
        <w:spacing w:before="240" w:after="240" w:line="240" w:lineRule="auto"/>
        <w:ind w:left="0"/>
        <w:rPr>
          <w:rFonts w:eastAsia="Times New Roman" w:cs="Times New Roman"/>
          <w:sz w:val="24"/>
          <w:szCs w:val="24"/>
        </w:rPr>
      </w:pPr>
      <w:r w:rsidRPr="009256D6">
        <w:rPr>
          <w:rFonts w:eastAsia="Times New Roman" w:cs="Arial"/>
          <w:color w:val="000000"/>
        </w:rPr>
        <w:t>As states and municipalities make decisions about loosening COVID-19 restrictions, HFA continues to allow, and highly recommends, the continued use (for as long as needed) of virtual home visits conducted via phone or ideally, a video conference platform like Zoom, FaceTime, etc., for all families, consistent with existing HFA Best Practice Standards. </w:t>
      </w:r>
    </w:p>
    <w:p w14:paraId="5D69F0A8" w14:textId="772E05DA" w:rsidR="009256D6" w:rsidRPr="0019419A" w:rsidRDefault="009256D6" w:rsidP="009256D6">
      <w:pPr>
        <w:spacing w:before="240" w:after="240" w:line="240" w:lineRule="auto"/>
        <w:ind w:left="0"/>
        <w:rPr>
          <w:rFonts w:eastAsia="Times New Roman" w:cs="Times New Roman"/>
          <w:i/>
          <w:sz w:val="24"/>
          <w:szCs w:val="24"/>
        </w:rPr>
      </w:pPr>
      <w:r w:rsidRPr="0019419A">
        <w:rPr>
          <w:rFonts w:eastAsia="Times New Roman" w:cs="Arial"/>
          <w:i/>
          <w:color w:val="000000"/>
        </w:rPr>
        <w:t xml:space="preserve">From a fidelity perspective, HFA currently regards virtual home visits and in-home visits equally, when conducted in accordance with </w:t>
      </w:r>
      <w:hyperlink r:id="rId7" w:history="1">
        <w:r w:rsidRPr="0075627C">
          <w:rPr>
            <w:rStyle w:val="Hyperlink"/>
            <w:rFonts w:eastAsia="Times New Roman" w:cs="Arial"/>
            <w:i/>
          </w:rPr>
          <w:t>existing home visit definition criteria and guidance</w:t>
        </w:r>
      </w:hyperlink>
      <w:r w:rsidRPr="0019419A">
        <w:rPr>
          <w:rFonts w:eastAsia="Times New Roman" w:cs="Arial"/>
          <w:i/>
          <w:color w:val="000000"/>
        </w:rPr>
        <w:t>. We trust local service providers to make the best decision on which visit format to utilize given community conditions, family needs, and staff and family safety issues.</w:t>
      </w:r>
    </w:p>
    <w:p w14:paraId="44423AEB" w14:textId="015E36FB" w:rsidR="009256D6" w:rsidRPr="009256D6" w:rsidRDefault="009256D6" w:rsidP="009256D6">
      <w:pPr>
        <w:spacing w:before="240" w:after="240" w:line="240" w:lineRule="auto"/>
        <w:ind w:left="0"/>
        <w:rPr>
          <w:rFonts w:eastAsia="Times New Roman" w:cs="Arial"/>
          <w:color w:val="000000"/>
        </w:rPr>
      </w:pPr>
      <w:r w:rsidRPr="009256D6">
        <w:rPr>
          <w:rFonts w:eastAsia="Times New Roman" w:cs="Arial"/>
          <w:color w:val="000000"/>
        </w:rPr>
        <w:t>It i</w:t>
      </w:r>
      <w:r w:rsidR="0019419A">
        <w:rPr>
          <w:rFonts w:eastAsia="Times New Roman" w:cs="Arial"/>
          <w:color w:val="000000"/>
        </w:rPr>
        <w:t xml:space="preserve">s permissible by the HFA model, </w:t>
      </w:r>
      <w:r w:rsidRPr="009256D6">
        <w:rPr>
          <w:rFonts w:eastAsia="Times New Roman" w:cs="Arial"/>
          <w:color w:val="000000"/>
        </w:rPr>
        <w:t>for as long as coronavirus precautions should be exercised - until a vaccine and eff</w:t>
      </w:r>
      <w:r w:rsidR="0019419A">
        <w:rPr>
          <w:rFonts w:eastAsia="Times New Roman" w:cs="Arial"/>
          <w:color w:val="000000"/>
        </w:rPr>
        <w:t>ective treatments are available</w:t>
      </w:r>
      <w:r w:rsidRPr="009256D6">
        <w:rPr>
          <w:rFonts w:eastAsia="Times New Roman" w:cs="Arial"/>
          <w:color w:val="000000"/>
        </w:rPr>
        <w:t>, to continue with 100% virtual visits</w:t>
      </w:r>
      <w:r w:rsidR="0019419A">
        <w:rPr>
          <w:rFonts w:eastAsia="Times New Roman" w:cs="Arial"/>
          <w:color w:val="000000"/>
        </w:rPr>
        <w:t xml:space="preserve">. Subsequent to that, and coinciding with the release of </w:t>
      </w:r>
      <w:r w:rsidR="00E351A4">
        <w:rPr>
          <w:rFonts w:eastAsia="Times New Roman" w:cs="Arial"/>
          <w:color w:val="000000"/>
        </w:rPr>
        <w:t>revised</w:t>
      </w:r>
      <w:r w:rsidR="0019419A">
        <w:rPr>
          <w:rFonts w:eastAsia="Times New Roman" w:cs="Arial"/>
          <w:color w:val="000000"/>
        </w:rPr>
        <w:t xml:space="preserve"> HFA Best Practice Standards (BPS), additional model guidance will be provided on the long-term, permanent use of </w:t>
      </w:r>
      <w:r w:rsidR="00E351A4">
        <w:rPr>
          <w:rFonts w:eastAsia="Times New Roman" w:cs="Arial"/>
          <w:color w:val="000000"/>
        </w:rPr>
        <w:t>virtual home visiting services in combination with in-person visits.</w:t>
      </w:r>
    </w:p>
    <w:p w14:paraId="3BDB13B3" w14:textId="259DF47C" w:rsidR="009256D6" w:rsidRDefault="00E351A4" w:rsidP="009256D6">
      <w:pPr>
        <w:spacing w:before="240" w:after="240" w:line="240" w:lineRule="auto"/>
        <w:ind w:left="0"/>
        <w:rPr>
          <w:rFonts w:eastAsia="Times New Roman" w:cs="Arial"/>
          <w:color w:val="000000"/>
        </w:rPr>
      </w:pPr>
      <w:r>
        <w:rPr>
          <w:rFonts w:eastAsia="Times New Roman" w:cs="Arial"/>
          <w:color w:val="000000"/>
        </w:rPr>
        <w:t>Currently, d</w:t>
      </w:r>
      <w:r w:rsidR="009256D6" w:rsidRPr="009256D6">
        <w:rPr>
          <w:rFonts w:eastAsia="Times New Roman" w:cs="Arial"/>
          <w:color w:val="000000"/>
        </w:rPr>
        <w:t>ecisions at the local level to resume in-person home visits must be done cautiously and be driven by the goal of minimizing public health risks and prioritizing the health and safety of all staff and families. Sites that choose to resume in-person home visiting must continue to monitor local public health incidence reporting and make adjustments to their home visiting practices as resurgence of the outbreak can and will occur within different communities at different times. </w:t>
      </w:r>
    </w:p>
    <w:p w14:paraId="56174D22" w14:textId="79CEB5FC" w:rsidR="009256D6" w:rsidRPr="009256D6" w:rsidRDefault="0075627C" w:rsidP="009256D6">
      <w:pPr>
        <w:spacing w:before="240" w:after="240" w:line="240" w:lineRule="auto"/>
        <w:ind w:left="0"/>
        <w:rPr>
          <w:rFonts w:eastAsia="Times New Roman" w:cs="Times New Roman"/>
          <w:sz w:val="24"/>
          <w:szCs w:val="24"/>
        </w:rPr>
      </w:pPr>
      <w:r>
        <w:rPr>
          <w:rFonts w:eastAsia="Times New Roman" w:cs="Arial"/>
          <w:noProof/>
          <w:color w:val="000000"/>
        </w:rPr>
        <mc:AlternateContent>
          <mc:Choice Requires="wpg">
            <w:drawing>
              <wp:anchor distT="0" distB="0" distL="114300" distR="114300" simplePos="0" relativeHeight="251666432" behindDoc="0" locked="0" layoutInCell="1" allowOverlap="1" wp14:anchorId="0A287D09" wp14:editId="499B2DF4">
                <wp:simplePos x="0" y="0"/>
                <wp:positionH relativeFrom="column">
                  <wp:posOffset>0</wp:posOffset>
                </wp:positionH>
                <wp:positionV relativeFrom="paragraph">
                  <wp:posOffset>257810</wp:posOffset>
                </wp:positionV>
                <wp:extent cx="5943600" cy="647700"/>
                <wp:effectExtent l="0" t="0" r="0" b="0"/>
                <wp:wrapNone/>
                <wp:docPr id="3" name="Group 3"/>
                <wp:cNvGraphicFramePr/>
                <a:graphic xmlns:a="http://schemas.openxmlformats.org/drawingml/2006/main">
                  <a:graphicData uri="http://schemas.microsoft.com/office/word/2010/wordprocessingGroup">
                    <wpg:wgp>
                      <wpg:cNvGrpSpPr/>
                      <wpg:grpSpPr>
                        <a:xfrm>
                          <a:off x="0" y="0"/>
                          <a:ext cx="5943600" cy="647700"/>
                          <a:chOff x="0" y="0"/>
                          <a:chExt cx="5943600" cy="647700"/>
                        </a:xfrm>
                      </wpg:grpSpPr>
                      <pic:pic xmlns:pic="http://schemas.openxmlformats.org/drawingml/2006/picture">
                        <pic:nvPicPr>
                          <pic:cNvPr id="5" name="Graphic 3" descr="Home">
                            <a:extLst>
                              <a:ext uri="{FF2B5EF4-FFF2-40B4-BE49-F238E27FC236}">
                                <a16:creationId xmlns:a16="http://schemas.microsoft.com/office/drawing/2014/main" id="{41A58426-2386-42AF-A680-84CD19818B00}"/>
                              </a:ext>
                            </a:extLst>
                          </pic:cNvPr>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47700" cy="647700"/>
                          </a:xfrm>
                          <a:prstGeom prst="rect">
                            <a:avLst/>
                          </a:prstGeom>
                        </pic:spPr>
                      </pic:pic>
                      <wps:wsp>
                        <wps:cNvPr id="217" name="Text Box 2"/>
                        <wps:cNvSpPr txBox="1">
                          <a:spLocks noChangeArrowheads="1"/>
                        </wps:cNvSpPr>
                        <wps:spPr bwMode="auto">
                          <a:xfrm>
                            <a:off x="685800" y="171450"/>
                            <a:ext cx="5257800" cy="419100"/>
                          </a:xfrm>
                          <a:prstGeom prst="rect">
                            <a:avLst/>
                          </a:prstGeom>
                          <a:solidFill>
                            <a:srgbClr val="FFFFFF"/>
                          </a:solidFill>
                          <a:ln w="9525">
                            <a:noFill/>
                            <a:miter lim="800000"/>
                            <a:headEnd/>
                            <a:tailEnd/>
                          </a:ln>
                        </wps:spPr>
                        <wps:txbx>
                          <w:txbxContent>
                            <w:p w14:paraId="4A5F9547" w14:textId="77777777" w:rsidR="0075627C" w:rsidRPr="0075627C" w:rsidRDefault="0075627C" w:rsidP="0075627C">
                              <w:pPr>
                                <w:ind w:left="0"/>
                                <w:rPr>
                                  <w:color w:val="auto"/>
                                </w:rPr>
                              </w:pPr>
                              <w:r w:rsidRPr="0075627C">
                                <w:rPr>
                                  <w:color w:val="auto"/>
                                </w:rPr>
                                <w:t>Conditions necessitate we stop all in-person home visiting. Sites will provide 100% virtual home visits (highly recommended by HFA)</w:t>
                              </w:r>
                            </w:p>
                            <w:p w14:paraId="4FEEA5AD" w14:textId="77777777" w:rsidR="0075627C" w:rsidRPr="0075627C" w:rsidRDefault="0075627C" w:rsidP="0075627C">
                              <w:pPr>
                                <w:ind w:left="0"/>
                                <w:rPr>
                                  <w:color w:val="auto"/>
                                </w:rPr>
                              </w:pPr>
                            </w:p>
                            <w:p w14:paraId="008BF1DC" w14:textId="571053BD" w:rsidR="0075627C" w:rsidRPr="0075627C" w:rsidRDefault="0075627C" w:rsidP="0075627C">
                              <w:pPr>
                                <w:ind w:left="0"/>
                                <w:rPr>
                                  <w:color w:val="auto"/>
                                </w:rPr>
                              </w:pPr>
                            </w:p>
                          </w:txbxContent>
                        </wps:txbx>
                        <wps:bodyPr rot="0" vert="horz" wrap="square" lIns="91440" tIns="45720" rIns="91440" bIns="45720" anchor="t" anchorCtr="0">
                          <a:noAutofit/>
                        </wps:bodyPr>
                      </wps:wsp>
                    </wpg:wgp>
                  </a:graphicData>
                </a:graphic>
              </wp:anchor>
            </w:drawing>
          </mc:Choice>
          <mc:Fallback>
            <w:pict>
              <v:group w14:anchorId="0A287D09" id="Group 3" o:spid="_x0000_s1026" style="position:absolute;margin-left:0;margin-top:20.3pt;width:468pt;height:51pt;z-index:251666432" coordsize="59436,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Home"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">
                  <v:imagedata r:id="rId10" o:title="Home"/>
                </v:shape>
                <v:shapetype id="_x0000_t202" coordsize="21600,21600" o:spt="202" path="m,l,21600r21600,l21600,xe">
                  <v:stroke joinstyle="miter"/>
                  <v:path gradientshapeok="t" o:connecttype="rect"/>
                </v:shapetype>
                <v:shape id="Text Box 2" o:spid="_x0000_s1028" type="#_x0000_t202" style="position:absolute;left:6858;top:1714;width:5257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A5F9547" w14:textId="77777777" w:rsidR="0075627C" w:rsidRPr="0075627C" w:rsidRDefault="0075627C" w:rsidP="0075627C">
                        <w:pPr>
                          <w:ind w:left="0"/>
                          <w:rPr>
                            <w:color w:val="auto"/>
                          </w:rPr>
                        </w:pPr>
                        <w:r w:rsidRPr="0075627C">
                          <w:rPr>
                            <w:color w:val="auto"/>
                          </w:rPr>
                          <w:t>Conditions necessitate we stop all in-person home visiting. Sites will provide 100% virtual home visits (highly recommended by HFA)</w:t>
                        </w:r>
                      </w:p>
                      <w:p w14:paraId="4FEEA5AD" w14:textId="77777777" w:rsidR="0075627C" w:rsidRPr="0075627C" w:rsidRDefault="0075627C" w:rsidP="0075627C">
                        <w:pPr>
                          <w:ind w:left="0"/>
                          <w:rPr>
                            <w:color w:val="auto"/>
                          </w:rPr>
                        </w:pPr>
                      </w:p>
                      <w:p w14:paraId="008BF1DC" w14:textId="571053BD" w:rsidR="0075627C" w:rsidRPr="0075627C" w:rsidRDefault="0075627C" w:rsidP="0075627C">
                        <w:pPr>
                          <w:ind w:left="0"/>
                          <w:rPr>
                            <w:color w:val="auto"/>
                          </w:rPr>
                        </w:pPr>
                      </w:p>
                    </w:txbxContent>
                  </v:textbox>
                </v:shape>
              </v:group>
            </w:pict>
          </mc:Fallback>
        </mc:AlternateContent>
      </w:r>
      <w:r w:rsidR="009256D6" w:rsidRPr="009256D6">
        <w:rPr>
          <w:rFonts w:eastAsia="Times New Roman" w:cs="Arial"/>
          <w:color w:val="000000"/>
        </w:rPr>
        <w:t xml:space="preserve">The options </w:t>
      </w:r>
      <w:r w:rsidR="00E351A4">
        <w:rPr>
          <w:rFonts w:eastAsia="Times New Roman" w:cs="Arial"/>
          <w:color w:val="000000"/>
        </w:rPr>
        <w:t>currently</w:t>
      </w:r>
      <w:r w:rsidR="009256D6" w:rsidRPr="009256D6">
        <w:rPr>
          <w:rFonts w:eastAsia="Times New Roman" w:cs="Arial"/>
          <w:color w:val="000000"/>
        </w:rPr>
        <w:t xml:space="preserve"> available to sites:</w:t>
      </w:r>
    </w:p>
    <w:p w14:paraId="1973AB27" w14:textId="39E78BA7" w:rsidR="0075627C" w:rsidRDefault="009256D6" w:rsidP="009256D6">
      <w:pPr>
        <w:spacing w:before="240" w:after="240" w:line="240" w:lineRule="auto"/>
        <w:ind w:left="0"/>
        <w:rPr>
          <w:noProof/>
        </w:rPr>
      </w:pPr>
      <w:r w:rsidRPr="009256D6">
        <w:rPr>
          <w:noProof/>
        </w:rPr>
        <w:t xml:space="preserve"> </w:t>
      </w:r>
    </w:p>
    <w:p w14:paraId="0EEDBE22" w14:textId="33ED5624" w:rsidR="009256D6" w:rsidRDefault="009256D6" w:rsidP="009256D6">
      <w:pPr>
        <w:spacing w:before="240" w:after="240" w:line="240" w:lineRule="auto"/>
        <w:ind w:left="720"/>
        <w:rPr>
          <w:rFonts w:eastAsia="Times New Roman" w:cs="Arial"/>
          <w:color w:val="000000"/>
        </w:rPr>
      </w:pPr>
    </w:p>
    <w:p w14:paraId="14B7C5EF" w14:textId="1FEEF2D9" w:rsidR="0075627C" w:rsidRDefault="0075627C" w:rsidP="009256D6">
      <w:pPr>
        <w:spacing w:before="240" w:after="240" w:line="240" w:lineRule="auto"/>
        <w:ind w:left="720"/>
        <w:rPr>
          <w:rFonts w:eastAsia="Times New Roman" w:cs="Arial"/>
          <w:color w:val="000000"/>
        </w:rPr>
      </w:pPr>
      <w:r>
        <w:rPr>
          <w:rFonts w:eastAsia="Times New Roman" w:cs="Arial"/>
          <w:noProof/>
          <w:color w:val="000000"/>
        </w:rPr>
        <mc:AlternateContent>
          <mc:Choice Requires="wpg">
            <w:drawing>
              <wp:anchor distT="0" distB="0" distL="114300" distR="114300" simplePos="0" relativeHeight="251668480" behindDoc="0" locked="0" layoutInCell="1" allowOverlap="1" wp14:anchorId="2CA657B9" wp14:editId="3235B9D6">
                <wp:simplePos x="0" y="0"/>
                <wp:positionH relativeFrom="margin">
                  <wp:align>right</wp:align>
                </wp:positionH>
                <wp:positionV relativeFrom="paragraph">
                  <wp:posOffset>4445</wp:posOffset>
                </wp:positionV>
                <wp:extent cx="5943600" cy="673100"/>
                <wp:effectExtent l="0" t="0" r="0" b="0"/>
                <wp:wrapNone/>
                <wp:docPr id="4" name="Group 4"/>
                <wp:cNvGraphicFramePr/>
                <a:graphic xmlns:a="http://schemas.openxmlformats.org/drawingml/2006/main">
                  <a:graphicData uri="http://schemas.microsoft.com/office/word/2010/wordprocessingGroup">
                    <wpg:wgp>
                      <wpg:cNvGrpSpPr/>
                      <wpg:grpSpPr>
                        <a:xfrm>
                          <a:off x="0" y="0"/>
                          <a:ext cx="5943600" cy="673100"/>
                          <a:chOff x="0" y="0"/>
                          <a:chExt cx="5943600" cy="673100"/>
                        </a:xfrm>
                      </wpg:grpSpPr>
                      <pic:pic xmlns:pic="http://schemas.openxmlformats.org/drawingml/2006/picture">
                        <pic:nvPicPr>
                          <pic:cNvPr id="10" name="Graphic 3" descr="Home"/>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47700" cy="647700"/>
                          </a:xfrm>
                          <a:prstGeom prst="rect">
                            <a:avLst/>
                          </a:prstGeom>
                        </pic:spPr>
                      </pic:pic>
                      <wps:wsp>
                        <wps:cNvPr id="11" name="Text Box 2"/>
                        <wps:cNvSpPr txBox="1">
                          <a:spLocks noChangeArrowheads="1"/>
                        </wps:cNvSpPr>
                        <wps:spPr bwMode="auto">
                          <a:xfrm>
                            <a:off x="685800" y="38100"/>
                            <a:ext cx="5257800" cy="635000"/>
                          </a:xfrm>
                          <a:prstGeom prst="rect">
                            <a:avLst/>
                          </a:prstGeom>
                          <a:solidFill>
                            <a:srgbClr val="FFFFFF"/>
                          </a:solidFill>
                          <a:ln w="9525">
                            <a:noFill/>
                            <a:miter lim="800000"/>
                            <a:headEnd/>
                            <a:tailEnd/>
                          </a:ln>
                        </wps:spPr>
                        <wps:txbx>
                          <w:txbxContent>
                            <w:p w14:paraId="4697DE2C" w14:textId="4BEA23A4" w:rsidR="0075627C" w:rsidRPr="0075627C" w:rsidRDefault="0075627C" w:rsidP="0075627C">
                              <w:pPr>
                                <w:ind w:left="0"/>
                                <w:rPr>
                                  <w:color w:val="auto"/>
                                </w:rPr>
                              </w:pPr>
                              <w:r w:rsidRPr="0075627C">
                                <w:rPr>
                                  <w:color w:val="auto"/>
                                </w:rPr>
                                <w:t>Conditions warrant the blending of some amount of in-person contact with continued virtual home visits. While providing blended services, staff will need to make in-the-moment decisions about whether it is safe to conduct an in-person visit.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CA657B9" id="Group 4" o:spid="_x0000_s1029" style="position:absolute;left:0;text-align:left;margin-left:416.8pt;margin-top:.35pt;width:468pt;height:53pt;z-index:251668480;mso-position-horizontal:right;mso-position-horizontal-relative:margin;mso-height-relative:margin" coordsize="59436,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">
                <v:shape id="Graphic 3" o:spid="_x0000_s1030" type="#_x0000_t75" alt="Home" style="position:absolute;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">
                  <v:imagedata r:id="rId13" o:title="Home"/>
                </v:shape>
                <v:shape id="Text Box 2" o:spid="_x0000_s1031" type="#_x0000_t202" style="position:absolute;left:6858;top:381;width:52578;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697DE2C" w14:textId="4BEA23A4" w:rsidR="0075627C" w:rsidRPr="0075627C" w:rsidRDefault="0075627C" w:rsidP="0075627C">
                        <w:pPr>
                          <w:ind w:left="0"/>
                          <w:rPr>
                            <w:color w:val="auto"/>
                          </w:rPr>
                        </w:pPr>
                        <w:r w:rsidRPr="0075627C">
                          <w:rPr>
                            <w:color w:val="auto"/>
                          </w:rPr>
                          <w:t>Conditions warrant the blending of some amount of in-person contact with continued virtual home visits. While providing blended services, staff will need to make in-the-moment decisions about whether it is safe to conduct an in-person visit.</w:t>
                        </w:r>
                      </w:p>
                    </w:txbxContent>
                  </v:textbox>
                </v:shape>
                <w10:wrap anchorx="margin"/>
              </v:group>
            </w:pict>
          </mc:Fallback>
        </mc:AlternateContent>
      </w:r>
    </w:p>
    <w:p w14:paraId="1A9AE1B1" w14:textId="3F14E701" w:rsidR="0075627C" w:rsidRDefault="0075627C" w:rsidP="009256D6">
      <w:pPr>
        <w:spacing w:before="240" w:after="240" w:line="240" w:lineRule="auto"/>
        <w:ind w:left="720"/>
        <w:rPr>
          <w:rFonts w:eastAsia="Times New Roman" w:cs="Arial"/>
          <w:color w:val="000000"/>
        </w:rPr>
      </w:pPr>
    </w:p>
    <w:p w14:paraId="15173F4B" w14:textId="52270F59" w:rsidR="009256D6" w:rsidRDefault="009256D6" w:rsidP="009256D6">
      <w:pPr>
        <w:spacing w:before="240" w:after="240" w:line="240" w:lineRule="auto"/>
        <w:ind w:left="720"/>
        <w:rPr>
          <w:rFonts w:eastAsia="Times New Roman" w:cs="Arial"/>
          <w:color w:val="000000"/>
        </w:rPr>
      </w:pPr>
    </w:p>
    <w:p w14:paraId="4F1B1C5D" w14:textId="5EABD6F7" w:rsidR="009256D6" w:rsidRPr="009256D6" w:rsidRDefault="009256D6" w:rsidP="009256D6">
      <w:pPr>
        <w:spacing w:before="240" w:after="240" w:line="240" w:lineRule="auto"/>
        <w:ind w:left="0"/>
        <w:rPr>
          <w:rFonts w:eastAsia="Times New Roman" w:cs="Times New Roman"/>
          <w:sz w:val="24"/>
          <w:szCs w:val="24"/>
        </w:rPr>
      </w:pPr>
      <w:r w:rsidRPr="009256D6">
        <w:rPr>
          <w:rFonts w:eastAsia="Times New Roman" w:cs="Arial"/>
          <w:color w:val="000000"/>
        </w:rPr>
        <w:t>What to consider when making a decision about visiting a family face-to-face:</w:t>
      </w:r>
    </w:p>
    <w:p w14:paraId="03AC6640" w14:textId="77777777" w:rsidR="00C85BD0" w:rsidRDefault="00E351A4" w:rsidP="00E351A4">
      <w:pPr>
        <w:pStyle w:val="ListParagraph"/>
        <w:numPr>
          <w:ilvl w:val="0"/>
          <w:numId w:val="4"/>
        </w:numPr>
        <w:spacing w:after="0" w:line="240" w:lineRule="auto"/>
        <w:textAlignment w:val="baseline"/>
        <w:rPr>
          <w:rFonts w:eastAsia="Times New Roman" w:cs="Arial"/>
          <w:color w:val="000000"/>
        </w:rPr>
      </w:pPr>
      <w:r w:rsidRPr="009256D6">
        <w:rPr>
          <w:rFonts w:eastAsia="Times New Roman" w:cs="Arial"/>
          <w:color w:val="000000"/>
        </w:rPr>
        <w:t>How prevalent is COVID-19 currently within the community?</w:t>
      </w:r>
      <w:r>
        <w:rPr>
          <w:rFonts w:eastAsia="Times New Roman" w:cs="Arial"/>
          <w:color w:val="000000"/>
        </w:rPr>
        <w:t xml:space="preserve"> </w:t>
      </w:r>
    </w:p>
    <w:p w14:paraId="3E0AFDA1" w14:textId="5AAE998A" w:rsidR="00E351A4" w:rsidRPr="009256D6" w:rsidRDefault="00E351A4" w:rsidP="00E351A4">
      <w:pPr>
        <w:pStyle w:val="ListParagraph"/>
        <w:numPr>
          <w:ilvl w:val="0"/>
          <w:numId w:val="4"/>
        </w:numPr>
        <w:spacing w:after="0" w:line="240" w:lineRule="auto"/>
        <w:textAlignment w:val="baseline"/>
        <w:rPr>
          <w:rFonts w:eastAsia="Times New Roman" w:cs="Arial"/>
          <w:color w:val="000000"/>
        </w:rPr>
      </w:pPr>
      <w:r>
        <w:rPr>
          <w:rFonts w:eastAsia="Times New Roman" w:cs="Arial"/>
          <w:color w:val="000000"/>
        </w:rPr>
        <w:t xml:space="preserve">How long since any </w:t>
      </w:r>
      <w:r w:rsidR="00C85BD0">
        <w:rPr>
          <w:rFonts w:eastAsia="Times New Roman" w:cs="Arial"/>
          <w:color w:val="000000"/>
        </w:rPr>
        <w:t>incident of a new COVID case in the community</w:t>
      </w:r>
      <w:r>
        <w:rPr>
          <w:rFonts w:eastAsia="Times New Roman" w:cs="Arial"/>
          <w:color w:val="000000"/>
        </w:rPr>
        <w:t>?</w:t>
      </w:r>
    </w:p>
    <w:p w14:paraId="46B0DF0E" w14:textId="77777777" w:rsidR="00E351A4" w:rsidRPr="009256D6" w:rsidRDefault="00E351A4" w:rsidP="00E351A4">
      <w:pPr>
        <w:pStyle w:val="ListParagraph"/>
        <w:numPr>
          <w:ilvl w:val="0"/>
          <w:numId w:val="4"/>
        </w:numPr>
        <w:spacing w:after="0" w:line="240" w:lineRule="auto"/>
        <w:textAlignment w:val="baseline"/>
        <w:rPr>
          <w:rFonts w:eastAsia="Times New Roman" w:cs="Arial"/>
          <w:color w:val="000000"/>
        </w:rPr>
      </w:pPr>
      <w:r w:rsidRPr="009256D6">
        <w:rPr>
          <w:rFonts w:eastAsia="Times New Roman" w:cs="Arial"/>
          <w:color w:val="000000"/>
        </w:rPr>
        <w:t>Even if the community is considered low-risk, is the staff member comfortable going to a home in-person? Is the family comfortable with receiving visitors?</w:t>
      </w:r>
    </w:p>
    <w:p w14:paraId="5E1BF88B" w14:textId="71F3EEB0" w:rsidR="009256D6" w:rsidRPr="009256D6" w:rsidRDefault="00E351A4" w:rsidP="009256D6">
      <w:pPr>
        <w:pStyle w:val="ListParagraph"/>
        <w:numPr>
          <w:ilvl w:val="0"/>
          <w:numId w:val="4"/>
        </w:numPr>
        <w:spacing w:before="240" w:after="0" w:line="240" w:lineRule="auto"/>
        <w:textAlignment w:val="baseline"/>
        <w:rPr>
          <w:rFonts w:eastAsia="Times New Roman" w:cs="Arial"/>
          <w:color w:val="000000"/>
        </w:rPr>
      </w:pPr>
      <w:r>
        <w:rPr>
          <w:rFonts w:eastAsia="Times New Roman" w:cs="Arial"/>
          <w:color w:val="000000"/>
        </w:rPr>
        <w:t>Have staff or participant family members self-identified</w:t>
      </w:r>
      <w:r w:rsidR="009256D6" w:rsidRPr="009256D6">
        <w:rPr>
          <w:rFonts w:eastAsia="Times New Roman" w:cs="Arial"/>
          <w:color w:val="000000"/>
        </w:rPr>
        <w:t xml:space="preserve"> </w:t>
      </w:r>
      <w:r w:rsidR="009256D6" w:rsidRPr="009256D6">
        <w:rPr>
          <w:rFonts w:eastAsia="Times New Roman" w:cs="Arial"/>
          <w:color w:val="3C4043"/>
          <w:sz w:val="21"/>
          <w:szCs w:val="21"/>
          <w:shd w:val="clear" w:color="auto" w:fill="FFFFFF"/>
        </w:rPr>
        <w:t>at increased risk for severe illness related to COVID-19</w:t>
      </w:r>
      <w:r w:rsidR="009256D6">
        <w:rPr>
          <w:rFonts w:eastAsia="Times New Roman" w:cs="Arial"/>
          <w:color w:val="3C4043"/>
          <w:sz w:val="21"/>
          <w:szCs w:val="21"/>
          <w:shd w:val="clear" w:color="auto" w:fill="FFFFFF"/>
        </w:rPr>
        <w:t xml:space="preserve">? </w:t>
      </w:r>
      <w:hyperlink r:id="rId14" w:history="1">
        <w:r w:rsidR="009256D6" w:rsidRPr="009256D6">
          <w:rPr>
            <w:rStyle w:val="Hyperlink"/>
            <w:rFonts w:eastAsia="Times New Roman" w:cs="Arial"/>
            <w:sz w:val="21"/>
            <w:szCs w:val="21"/>
            <w:shd w:val="clear" w:color="auto" w:fill="FFFFFF"/>
          </w:rPr>
          <w:t>See CDC Guidance</w:t>
        </w:r>
      </w:hyperlink>
    </w:p>
    <w:p w14:paraId="721AE7C0" w14:textId="77777777" w:rsidR="009256D6" w:rsidRPr="009256D6" w:rsidRDefault="009256D6" w:rsidP="009256D6">
      <w:pPr>
        <w:pStyle w:val="ListParagraph"/>
        <w:numPr>
          <w:ilvl w:val="0"/>
          <w:numId w:val="4"/>
        </w:numPr>
        <w:spacing w:after="0" w:line="240" w:lineRule="auto"/>
        <w:textAlignment w:val="baseline"/>
        <w:rPr>
          <w:rFonts w:eastAsia="Times New Roman" w:cs="Arial"/>
          <w:color w:val="000000"/>
        </w:rPr>
      </w:pPr>
      <w:r w:rsidRPr="009256D6">
        <w:rPr>
          <w:rFonts w:eastAsia="Times New Roman" w:cs="Arial"/>
          <w:color w:val="000000"/>
        </w:rPr>
        <w:t>Can physical distance (6 ft.+) be maintained?</w:t>
      </w:r>
    </w:p>
    <w:p w14:paraId="71BE4703" w14:textId="3F84A38C" w:rsidR="00CE0B9E" w:rsidRDefault="009256D6" w:rsidP="00CE0B9E">
      <w:pPr>
        <w:pStyle w:val="ListParagraph"/>
        <w:numPr>
          <w:ilvl w:val="0"/>
          <w:numId w:val="4"/>
        </w:numPr>
        <w:spacing w:after="240" w:line="240" w:lineRule="auto"/>
        <w:textAlignment w:val="baseline"/>
        <w:rPr>
          <w:rFonts w:eastAsia="Times New Roman" w:cs="Arial"/>
          <w:color w:val="000000"/>
        </w:rPr>
      </w:pPr>
      <w:r w:rsidRPr="009256D6">
        <w:rPr>
          <w:rFonts w:eastAsia="Times New Roman" w:cs="Arial"/>
          <w:color w:val="000000"/>
        </w:rPr>
        <w:t xml:space="preserve">What will be the procedure if the staff member arrives at the home and subsequently </w:t>
      </w:r>
      <w:r w:rsidR="00503FBC">
        <w:rPr>
          <w:rFonts w:eastAsia="Times New Roman" w:cs="Arial"/>
          <w:color w:val="000000"/>
        </w:rPr>
        <w:t>determines</w:t>
      </w:r>
      <w:r w:rsidRPr="009256D6">
        <w:rPr>
          <w:rFonts w:eastAsia="Times New Roman" w:cs="Arial"/>
          <w:color w:val="000000"/>
        </w:rPr>
        <w:t xml:space="preserve"> not </w:t>
      </w:r>
      <w:r w:rsidR="00503FBC">
        <w:rPr>
          <w:rFonts w:eastAsia="Times New Roman" w:cs="Arial"/>
          <w:color w:val="000000"/>
        </w:rPr>
        <w:t xml:space="preserve">to </w:t>
      </w:r>
      <w:r w:rsidRPr="009256D6">
        <w:rPr>
          <w:rFonts w:eastAsia="Times New Roman" w:cs="Arial"/>
          <w:color w:val="000000"/>
        </w:rPr>
        <w:t>enter, or to leave soon after arriving? (Which may need to happen)</w:t>
      </w:r>
    </w:p>
    <w:p w14:paraId="5E830002" w14:textId="77777777" w:rsidR="0075627C" w:rsidRPr="0075627C" w:rsidRDefault="0075627C" w:rsidP="0075627C">
      <w:pPr>
        <w:spacing w:after="240" w:line="240" w:lineRule="auto"/>
        <w:textAlignment w:val="baseline"/>
        <w:rPr>
          <w:rFonts w:eastAsia="Times New Roman" w:cs="Arial"/>
          <w:color w:val="000000"/>
        </w:rPr>
      </w:pPr>
    </w:p>
    <w:p w14:paraId="1CB729C3" w14:textId="2BB738D3" w:rsidR="0073036E" w:rsidRPr="00CE0B9E" w:rsidRDefault="0073036E" w:rsidP="002977DD">
      <w:pPr>
        <w:spacing w:after="240" w:line="240" w:lineRule="auto"/>
        <w:ind w:left="0"/>
        <w:textAlignment w:val="baseline"/>
        <w:rPr>
          <w:rFonts w:eastAsia="Times New Roman" w:cs="Arial"/>
          <w:color w:val="000000"/>
        </w:rPr>
      </w:pPr>
      <w:r w:rsidRPr="00CE0B9E">
        <w:rPr>
          <w:rFonts w:eastAsia="Times New Roman" w:cs="Arial"/>
          <w:color w:val="000000"/>
        </w:rPr>
        <w:lastRenderedPageBreak/>
        <w:t>When a decision to visit in-person has been made, we recommend staff utilize all recommended public health precautions:</w:t>
      </w:r>
    </w:p>
    <w:p w14:paraId="39C9D4B0" w14:textId="50BE1E45" w:rsidR="0073036E" w:rsidRPr="009256D6" w:rsidRDefault="0073036E" w:rsidP="0073036E">
      <w:pPr>
        <w:pStyle w:val="ListParagraph"/>
        <w:numPr>
          <w:ilvl w:val="0"/>
          <w:numId w:val="2"/>
        </w:numPr>
        <w:spacing w:before="240" w:after="240" w:line="240" w:lineRule="auto"/>
        <w:rPr>
          <w:rFonts w:eastAsia="Times New Roman" w:cs="Times New Roman"/>
          <w:sz w:val="24"/>
          <w:szCs w:val="24"/>
        </w:rPr>
      </w:pPr>
      <w:r w:rsidRPr="009256D6">
        <w:rPr>
          <w:rFonts w:eastAsia="Times New Roman" w:cs="Arial"/>
          <w:color w:val="000000"/>
        </w:rPr>
        <w:t xml:space="preserve">Minimize contact with others (wear </w:t>
      </w:r>
      <w:r w:rsidR="002977DD">
        <w:rPr>
          <w:rFonts w:eastAsia="Times New Roman" w:cs="Arial"/>
          <w:color w:val="000000"/>
        </w:rPr>
        <w:t>cloth face covering</w:t>
      </w:r>
      <w:r w:rsidRPr="009256D6">
        <w:rPr>
          <w:rFonts w:eastAsia="Times New Roman" w:cs="Arial"/>
          <w:color w:val="000000"/>
        </w:rPr>
        <w:t>, maintain physical distance, and avoid groups)</w:t>
      </w:r>
      <w:r w:rsidR="00C85BD0">
        <w:rPr>
          <w:rFonts w:eastAsia="Times New Roman" w:cs="Arial"/>
          <w:color w:val="000000"/>
        </w:rPr>
        <w:t>. The need for PPE may be indication circumstances do not yet warrant in-person visits.</w:t>
      </w:r>
    </w:p>
    <w:p w14:paraId="0EF13C48" w14:textId="106B1978" w:rsidR="0073036E" w:rsidRPr="009256D6" w:rsidRDefault="0073036E" w:rsidP="0073036E">
      <w:pPr>
        <w:pStyle w:val="ListParagraph"/>
        <w:numPr>
          <w:ilvl w:val="0"/>
          <w:numId w:val="2"/>
        </w:numPr>
        <w:spacing w:before="240" w:after="240" w:line="240" w:lineRule="auto"/>
        <w:rPr>
          <w:rFonts w:eastAsia="Times New Roman" w:cs="Times New Roman"/>
          <w:sz w:val="24"/>
          <w:szCs w:val="24"/>
        </w:rPr>
      </w:pPr>
      <w:r w:rsidRPr="009256D6">
        <w:rPr>
          <w:rFonts w:eastAsia="Times New Roman" w:cs="Arial"/>
          <w:color w:val="000000"/>
        </w:rPr>
        <w:t>Practice good hygiene (frequent hand washing</w:t>
      </w:r>
      <w:r w:rsidR="00C85BD0">
        <w:rPr>
          <w:rFonts w:eastAsia="Times New Roman" w:cs="Arial"/>
          <w:color w:val="000000"/>
        </w:rPr>
        <w:t xml:space="preserve"> including when entering and exiting a new environment</w:t>
      </w:r>
      <w:r w:rsidRPr="009256D6">
        <w:rPr>
          <w:rFonts w:eastAsia="Times New Roman" w:cs="Arial"/>
          <w:color w:val="000000"/>
        </w:rPr>
        <w:t>, use of hand sanitizer, disinfecting surfaces)</w:t>
      </w:r>
      <w:r w:rsidR="0075627C">
        <w:rPr>
          <w:rFonts w:eastAsia="Times New Roman" w:cs="Arial"/>
          <w:color w:val="000000"/>
        </w:rPr>
        <w:t>.</w:t>
      </w:r>
    </w:p>
    <w:p w14:paraId="57A24F8D" w14:textId="5C8B1CDB" w:rsidR="0073036E" w:rsidRPr="009256D6" w:rsidRDefault="0073036E" w:rsidP="0073036E">
      <w:pPr>
        <w:pStyle w:val="ListParagraph"/>
        <w:numPr>
          <w:ilvl w:val="0"/>
          <w:numId w:val="2"/>
        </w:numPr>
        <w:spacing w:before="240" w:after="240" w:line="240" w:lineRule="auto"/>
        <w:rPr>
          <w:rFonts w:eastAsia="Times New Roman" w:cs="Times New Roman"/>
          <w:color w:val="auto"/>
          <w:sz w:val="24"/>
          <w:szCs w:val="24"/>
        </w:rPr>
      </w:pPr>
      <w:r w:rsidRPr="009256D6">
        <w:rPr>
          <w:rFonts w:eastAsia="Times New Roman" w:cs="Arial"/>
          <w:color w:val="auto"/>
        </w:rPr>
        <w:t>Staff and families monitor their own health status, and cancel visits if symptoms are present</w:t>
      </w:r>
      <w:r w:rsidR="0075627C">
        <w:rPr>
          <w:rFonts w:eastAsia="Times New Roman" w:cs="Arial"/>
          <w:color w:val="auto"/>
        </w:rPr>
        <w:t>.</w:t>
      </w:r>
    </w:p>
    <w:p w14:paraId="706F0AA2" w14:textId="77777777" w:rsidR="009256D6" w:rsidRPr="009256D6" w:rsidRDefault="009256D6" w:rsidP="009256D6">
      <w:pPr>
        <w:spacing w:before="240" w:after="240" w:line="240" w:lineRule="auto"/>
        <w:ind w:left="0"/>
        <w:rPr>
          <w:rFonts w:eastAsia="Times New Roman" w:cs="Times New Roman"/>
          <w:sz w:val="24"/>
          <w:szCs w:val="24"/>
        </w:rPr>
      </w:pPr>
      <w:r w:rsidRPr="009256D6">
        <w:rPr>
          <w:rFonts w:eastAsia="Times New Roman" w:cs="Arial"/>
          <w:color w:val="000000"/>
        </w:rPr>
        <w:t>Communication tips with families:</w:t>
      </w:r>
    </w:p>
    <w:p w14:paraId="404EEE08" w14:textId="014BB8FD" w:rsidR="00C85BD0" w:rsidRPr="00C85BD0" w:rsidRDefault="00C85BD0" w:rsidP="00C85BD0">
      <w:pPr>
        <w:pStyle w:val="ListParagraph"/>
        <w:numPr>
          <w:ilvl w:val="0"/>
          <w:numId w:val="3"/>
        </w:numPr>
        <w:spacing w:before="240" w:after="240" w:line="240" w:lineRule="auto"/>
        <w:ind w:left="360"/>
        <w:rPr>
          <w:rFonts w:eastAsia="Times New Roman" w:cs="Times New Roman"/>
          <w:sz w:val="24"/>
          <w:szCs w:val="24"/>
        </w:rPr>
      </w:pPr>
      <w:r w:rsidRPr="009256D6">
        <w:rPr>
          <w:rFonts w:eastAsia="Times New Roman" w:cs="Arial"/>
          <w:color w:val="000000"/>
        </w:rPr>
        <w:t>It is important for families to know that the site will be basing whether to do virtual or in-person visits on the safety of the family and staff, and that families will have a voice in determining when and how in-person visits resume</w:t>
      </w:r>
      <w:r w:rsidR="00CE0B9E">
        <w:rPr>
          <w:rFonts w:eastAsia="Times New Roman" w:cs="Arial"/>
          <w:color w:val="000000"/>
        </w:rPr>
        <w:t xml:space="preserve"> (the decision should be confirmed with the family prior to each visit, understanding health status and community conditions can change rapidly and unexpectedly)</w:t>
      </w:r>
      <w:r w:rsidRPr="009256D6">
        <w:rPr>
          <w:rFonts w:eastAsia="Times New Roman" w:cs="Arial"/>
          <w:color w:val="000000"/>
        </w:rPr>
        <w:t>.  Families who used to get home visits are probably asking about these things already, families enrolled into virtual visits may or may not be thinking about this or may be anxious about this</w:t>
      </w:r>
      <w:r>
        <w:rPr>
          <w:rFonts w:eastAsia="Times New Roman" w:cs="Arial"/>
          <w:color w:val="000000"/>
        </w:rPr>
        <w:t>.</w:t>
      </w:r>
    </w:p>
    <w:p w14:paraId="2F0E7D21" w14:textId="77777777" w:rsidR="00C85BD0" w:rsidRPr="009256D6" w:rsidRDefault="00C85BD0" w:rsidP="00C85BD0">
      <w:pPr>
        <w:pStyle w:val="ListParagraph"/>
        <w:spacing w:before="240" w:after="240" w:line="240" w:lineRule="auto"/>
        <w:ind w:left="360"/>
        <w:rPr>
          <w:rFonts w:eastAsia="Times New Roman" w:cs="Times New Roman"/>
          <w:sz w:val="24"/>
          <w:szCs w:val="24"/>
        </w:rPr>
      </w:pPr>
    </w:p>
    <w:p w14:paraId="363EE0A5" w14:textId="49CFEEF2" w:rsidR="009256D6" w:rsidRPr="00C85BD0" w:rsidRDefault="009256D6" w:rsidP="00C85BD0">
      <w:pPr>
        <w:pStyle w:val="ListParagraph"/>
        <w:numPr>
          <w:ilvl w:val="0"/>
          <w:numId w:val="3"/>
        </w:numPr>
        <w:spacing w:before="240" w:after="240" w:line="240" w:lineRule="auto"/>
        <w:ind w:left="360"/>
        <w:rPr>
          <w:rFonts w:eastAsia="Times New Roman" w:cs="Arial"/>
          <w:color w:val="000000"/>
        </w:rPr>
      </w:pPr>
      <w:r w:rsidRPr="009256D6">
        <w:rPr>
          <w:rFonts w:eastAsia="Times New Roman" w:cs="Arial"/>
          <w:color w:val="000000"/>
        </w:rPr>
        <w:t>It is important for the family to be made aware of the choices available related to home visit format, and why these choices are now available. It is worthwhile, particularly for new families who enrolled virtually to explain the program’s eventual return to in-home visits, and the eagerness of the FSS to eventually meet the family in-person.</w:t>
      </w:r>
    </w:p>
    <w:p w14:paraId="2F2A4847" w14:textId="77777777" w:rsidR="009256D6" w:rsidRPr="009256D6" w:rsidRDefault="009256D6" w:rsidP="009256D6">
      <w:pPr>
        <w:pStyle w:val="ListParagraph"/>
        <w:spacing w:before="240" w:after="240" w:line="240" w:lineRule="auto"/>
        <w:ind w:left="360"/>
        <w:rPr>
          <w:rFonts w:eastAsia="Times New Roman" w:cs="Times New Roman"/>
          <w:sz w:val="24"/>
          <w:szCs w:val="24"/>
        </w:rPr>
      </w:pPr>
    </w:p>
    <w:p w14:paraId="0C5701AB" w14:textId="35A29E05" w:rsidR="00503FBC" w:rsidRPr="00503FBC" w:rsidRDefault="00C85BD0" w:rsidP="00503FBC">
      <w:pPr>
        <w:pStyle w:val="ListParagraph"/>
        <w:numPr>
          <w:ilvl w:val="0"/>
          <w:numId w:val="3"/>
        </w:numPr>
        <w:spacing w:before="240" w:after="240" w:line="240" w:lineRule="auto"/>
        <w:ind w:left="360"/>
        <w:rPr>
          <w:rFonts w:eastAsia="Times New Roman" w:cs="Times New Roman"/>
          <w:sz w:val="24"/>
          <w:szCs w:val="24"/>
        </w:rPr>
      </w:pPr>
      <w:r>
        <w:rPr>
          <w:rFonts w:eastAsia="Times New Roman" w:cs="Arial"/>
          <w:color w:val="000000"/>
        </w:rPr>
        <w:t>W</w:t>
      </w:r>
      <w:r w:rsidR="009256D6" w:rsidRPr="009256D6">
        <w:rPr>
          <w:rFonts w:eastAsia="Times New Roman" w:cs="Arial"/>
          <w:color w:val="000000"/>
        </w:rPr>
        <w:t xml:space="preserve">hen talking with families about resuming in-person visits, it may be helpful to think about options that are a good fit for the family and staff. Not all visits need to take place inside a home.  It may be more conducive for front porch visits, taking walks for a visit, visiting in parks or community locations with space for distancing (if available).  </w:t>
      </w:r>
    </w:p>
    <w:p w14:paraId="468A781D" w14:textId="77777777" w:rsidR="00503FBC" w:rsidRPr="00503FBC" w:rsidRDefault="00503FBC" w:rsidP="00503FBC">
      <w:pPr>
        <w:pStyle w:val="ListParagraph"/>
        <w:spacing w:before="240" w:after="240" w:line="240" w:lineRule="auto"/>
        <w:ind w:left="360"/>
        <w:rPr>
          <w:rFonts w:eastAsia="Times New Roman" w:cs="Times New Roman"/>
        </w:rPr>
      </w:pPr>
    </w:p>
    <w:p w14:paraId="38D31ED6" w14:textId="44F11D65" w:rsidR="00503FBC" w:rsidRPr="0073036E" w:rsidRDefault="00503FBC" w:rsidP="00D87FDD">
      <w:pPr>
        <w:pStyle w:val="ListParagraph"/>
        <w:numPr>
          <w:ilvl w:val="0"/>
          <w:numId w:val="3"/>
        </w:numPr>
        <w:spacing w:before="240" w:after="240" w:line="240" w:lineRule="auto"/>
        <w:ind w:left="360"/>
        <w:rPr>
          <w:rFonts w:eastAsia="Times New Roman" w:cs="Times New Roman"/>
          <w:color w:val="auto"/>
        </w:rPr>
      </w:pPr>
      <w:r w:rsidRPr="0073036E">
        <w:rPr>
          <w:rFonts w:eastAsia="Times New Roman" w:cs="Times New Roman"/>
          <w:color w:val="auto"/>
        </w:rPr>
        <w:t>Wearing protective masks during a visit will likely be awkward, and can be a challenge to developing and maintaining the relationship with the parent. It limits one’s ability to read facial expression cues, and can impact the ability to hear clearly what another is saying. It’s important to be sensitive to these nuances affecting the connection with the family</w:t>
      </w:r>
    </w:p>
    <w:p w14:paraId="316D6DCC" w14:textId="00B31AAB" w:rsidR="00D87FDD" w:rsidRDefault="00CE0B9E" w:rsidP="009256D6">
      <w:pPr>
        <w:spacing w:before="240" w:after="240" w:line="240" w:lineRule="auto"/>
        <w:ind w:left="0"/>
        <w:rPr>
          <w:rFonts w:eastAsia="Times New Roman" w:cs="Arial"/>
          <w:color w:val="auto"/>
        </w:rPr>
      </w:pPr>
      <w:r w:rsidRPr="0031345C">
        <w:rPr>
          <w:rFonts w:eastAsia="Times New Roman" w:cs="Arial"/>
          <w:noProof/>
          <w:color w:val="auto"/>
        </w:rPr>
        <mc:AlternateContent>
          <mc:Choice Requires="wpg">
            <w:drawing>
              <wp:anchor distT="0" distB="0" distL="114300" distR="114300" simplePos="0" relativeHeight="251663360" behindDoc="0" locked="0" layoutInCell="1" allowOverlap="1" wp14:anchorId="10638744" wp14:editId="633C7301">
                <wp:simplePos x="0" y="0"/>
                <wp:positionH relativeFrom="margin">
                  <wp:posOffset>799200</wp:posOffset>
                </wp:positionH>
                <wp:positionV relativeFrom="paragraph">
                  <wp:posOffset>435236</wp:posOffset>
                </wp:positionV>
                <wp:extent cx="4298325" cy="2776839"/>
                <wp:effectExtent l="0" t="0" r="26035" b="24130"/>
                <wp:wrapNone/>
                <wp:docPr id="7"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98325" cy="2776839"/>
                          <a:chOff x="0" y="0"/>
                          <a:chExt cx="8128000" cy="5418667"/>
                        </a:xfrm>
                      </wpg:grpSpPr>
                      <wpg:graphicFrame>
                        <wpg:cNvPr id="8" name="Diagram 8"/>
                        <wpg:cNvFrPr/>
                        <wpg:xfrm>
                          <a:off x="0" y="0"/>
                          <a:ext cx="8128000" cy="5418667"/>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9" name="TextBox 7"/>
                        <wps:cNvSpPr txBox="1"/>
                        <wps:spPr>
                          <a:xfrm>
                            <a:off x="714661" y="4531926"/>
                            <a:ext cx="6698827" cy="670804"/>
                          </a:xfrm>
                          <a:prstGeom prst="rect">
                            <a:avLst/>
                          </a:prstGeom>
                          <a:noFill/>
                        </wps:spPr>
                        <wps:txbx>
                          <w:txbxContent>
                            <w:p w14:paraId="15FB8340" w14:textId="77777777" w:rsidR="0031345C" w:rsidRPr="0031345C" w:rsidRDefault="0031345C" w:rsidP="0031345C">
                              <w:pPr>
                                <w:ind w:left="0"/>
                                <w:jc w:val="center"/>
                                <w:rPr>
                                  <w:sz w:val="14"/>
                                  <w:szCs w:val="14"/>
                                </w:rPr>
                              </w:pPr>
                              <w:r w:rsidRPr="0073036E">
                                <w:rPr>
                                  <w:rFonts w:ascii="Franklin Gothic Book" w:hAnsi="Franklin Gothic Book"/>
                                  <w:color w:val="000000" w:themeColor="text1"/>
                                  <w:kern w:val="24"/>
                                  <w:sz w:val="18"/>
                                  <w:szCs w:val="18"/>
                                </w:rPr>
                                <w:t>All home visits, virtual and in-person, are still HFA home</w:t>
                              </w:r>
                              <w:r w:rsidRPr="0031345C">
                                <w:rPr>
                                  <w:rFonts w:ascii="Franklin Gothic Book" w:hAnsi="Franklin Gothic Book"/>
                                  <w:color w:val="000000" w:themeColor="text1"/>
                                  <w:kern w:val="24"/>
                                </w:rPr>
                                <w:t xml:space="preserve"> visits.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38744" id="Group 11" o:spid="_x0000_s1032" style="position:absolute;margin-left:62.95pt;margin-top:34.25pt;width:338.45pt;height:218.65pt;z-index:251663360;mso-position-horizontal-relative:margin;mso-width-relative:margin;mso-height-relative:margin" coordsize="81280,54186"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8" o:spid="_x0000_s1033" type="#_x0000_t75" style="position:absolute;left:-115;top:-118;width:154120;height:1059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">
                  <v:imagedata r:id="rId20" o:title=""/>
                  <o:lock v:ext="edit" aspectratio="f"/>
                </v:shape>
                <v:shapetype id="_x0000_t202" coordsize="21600,21600" o:spt="202" path="m,l,21600r21600,l21600,xe">
                  <v:stroke joinstyle="miter"/>
                  <v:path gradientshapeok="t" o:connecttype="rect"/>
                </v:shapetype>
                <v:shape id="TextBox 7" o:spid="_x0000_s1034" type="#_x0000_t202" style="position:absolute;left:7146;top:45319;width:66988;height:6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5FB8340" w14:textId="77777777" w:rsidR="0031345C" w:rsidRPr="0031345C" w:rsidRDefault="0031345C" w:rsidP="0031345C">
                        <w:pPr>
                          <w:ind w:left="0"/>
                          <w:jc w:val="center"/>
                          <w:rPr>
                            <w:sz w:val="14"/>
                            <w:szCs w:val="14"/>
                          </w:rPr>
                        </w:pPr>
                        <w:r w:rsidRPr="0073036E">
                          <w:rPr>
                            <w:rFonts w:ascii="Franklin Gothic Book" w:hAnsi="Franklin Gothic Book"/>
                            <w:color w:val="000000" w:themeColor="text1"/>
                            <w:kern w:val="24"/>
                            <w:sz w:val="18"/>
                            <w:szCs w:val="18"/>
                          </w:rPr>
                          <w:t>All home visits, virtual and in-person, are still HFA home</w:t>
                        </w:r>
                        <w:r w:rsidRPr="0031345C">
                          <w:rPr>
                            <w:rFonts w:ascii="Franklin Gothic Book" w:hAnsi="Franklin Gothic Book"/>
                            <w:color w:val="000000" w:themeColor="text1"/>
                            <w:kern w:val="24"/>
                          </w:rPr>
                          <w:t xml:space="preserve"> visits.</w:t>
                        </w:r>
                      </w:p>
                    </w:txbxContent>
                  </v:textbox>
                </v:shape>
                <w10:wrap anchorx="margin"/>
              </v:group>
            </w:pict>
          </mc:Fallback>
        </mc:AlternateContent>
      </w:r>
      <w:r w:rsidR="0073036E">
        <w:rPr>
          <w:rFonts w:eastAsia="Times New Roman" w:cs="Arial"/>
          <w:color w:val="auto"/>
        </w:rPr>
        <w:t xml:space="preserve">The graphic below provides the full range of </w:t>
      </w:r>
      <w:r w:rsidR="00C85BD0">
        <w:rPr>
          <w:rFonts w:eastAsia="Times New Roman" w:cs="Arial"/>
          <w:color w:val="auto"/>
        </w:rPr>
        <w:t xml:space="preserve">HFA </w:t>
      </w:r>
      <w:r w:rsidR="0073036E">
        <w:rPr>
          <w:rFonts w:eastAsia="Times New Roman" w:cs="Arial"/>
          <w:color w:val="auto"/>
        </w:rPr>
        <w:t>home visiting options, however during the pandemic and until public health risk is minimized</w:t>
      </w:r>
      <w:r w:rsidR="00C85BD0">
        <w:rPr>
          <w:rFonts w:eastAsia="Times New Roman" w:cs="Arial"/>
          <w:color w:val="auto"/>
        </w:rPr>
        <w:t xml:space="preserve"> as stated above</w:t>
      </w:r>
      <w:r w:rsidR="0073036E">
        <w:rPr>
          <w:rFonts w:eastAsia="Times New Roman" w:cs="Arial"/>
          <w:color w:val="auto"/>
        </w:rPr>
        <w:t xml:space="preserve">, HFA recommends only the red and yellow options be exercised. </w:t>
      </w:r>
    </w:p>
    <w:p w14:paraId="28688FC9" w14:textId="174D0485" w:rsidR="0031345C" w:rsidRDefault="0031345C" w:rsidP="009256D6">
      <w:pPr>
        <w:spacing w:before="240" w:after="240" w:line="240" w:lineRule="auto"/>
        <w:ind w:left="0"/>
        <w:rPr>
          <w:rFonts w:eastAsia="Times New Roman" w:cs="Arial"/>
          <w:color w:val="auto"/>
        </w:rPr>
      </w:pPr>
    </w:p>
    <w:p w14:paraId="75457F9C" w14:textId="269A8074" w:rsidR="0031345C" w:rsidRPr="009256D6" w:rsidRDefault="0031345C" w:rsidP="009256D6">
      <w:pPr>
        <w:spacing w:before="240" w:after="240" w:line="240" w:lineRule="auto"/>
        <w:ind w:left="0"/>
        <w:rPr>
          <w:rFonts w:eastAsia="Times New Roman" w:cs="Arial"/>
          <w:color w:val="auto"/>
        </w:rPr>
      </w:pPr>
    </w:p>
    <w:p w14:paraId="651C6EC2" w14:textId="77777777" w:rsidR="009256D6" w:rsidRPr="009256D6" w:rsidRDefault="009256D6" w:rsidP="009256D6">
      <w:pPr>
        <w:spacing w:after="0" w:line="240" w:lineRule="auto"/>
        <w:rPr>
          <w:rFonts w:eastAsia="Times New Roman" w:cs="Times New Roman"/>
          <w:sz w:val="24"/>
          <w:szCs w:val="24"/>
        </w:rPr>
      </w:pPr>
    </w:p>
    <w:p w14:paraId="0ED20336" w14:textId="77777777" w:rsidR="009256D6" w:rsidRPr="009256D6" w:rsidRDefault="009256D6" w:rsidP="009256D6">
      <w:pPr>
        <w:spacing w:before="240" w:after="240" w:line="240" w:lineRule="auto"/>
        <w:rPr>
          <w:rFonts w:eastAsia="Times New Roman" w:cs="Times New Roman"/>
          <w:sz w:val="24"/>
          <w:szCs w:val="24"/>
        </w:rPr>
      </w:pPr>
      <w:r w:rsidRPr="009256D6">
        <w:rPr>
          <w:rFonts w:eastAsia="Times New Roman" w:cs="Arial"/>
          <w:color w:val="000000"/>
        </w:rPr>
        <w:t> </w:t>
      </w:r>
    </w:p>
    <w:p w14:paraId="29D1F653" w14:textId="77777777" w:rsidR="009256D6" w:rsidRPr="009256D6" w:rsidRDefault="009256D6" w:rsidP="009256D6"/>
    <w:p w14:paraId="21519F97" w14:textId="3038CE94" w:rsidR="002923FA" w:rsidRDefault="002923FA" w:rsidP="007F7D44">
      <w:pPr>
        <w:ind w:left="0"/>
        <w:rPr>
          <w:sz w:val="22"/>
          <w:szCs w:val="22"/>
        </w:rPr>
      </w:pPr>
    </w:p>
    <w:p w14:paraId="0E59CBC6" w14:textId="25EB33C3" w:rsidR="00D06D07" w:rsidRDefault="00D06D07" w:rsidP="007F7D44">
      <w:pPr>
        <w:ind w:left="0"/>
        <w:rPr>
          <w:sz w:val="22"/>
          <w:szCs w:val="22"/>
        </w:rPr>
      </w:pPr>
    </w:p>
    <w:p w14:paraId="1A9F6C6D" w14:textId="77777777" w:rsidR="00D06D07" w:rsidRDefault="00D06D07" w:rsidP="00D06D07">
      <w:pPr>
        <w:spacing w:before="240" w:after="240" w:line="240" w:lineRule="auto"/>
        <w:ind w:left="0"/>
        <w:rPr>
          <w:rFonts w:eastAsia="Times New Roman" w:cs="Arial"/>
          <w:color w:val="auto"/>
        </w:rPr>
      </w:pPr>
      <w:r w:rsidRPr="009256D6">
        <w:rPr>
          <w:rFonts w:eastAsia="Times New Roman" w:cs="Arial"/>
          <w:color w:val="auto"/>
        </w:rPr>
        <w:lastRenderedPageBreak/>
        <w:t>For sites/organizations thinking about re-openin</w:t>
      </w:r>
      <w:r>
        <w:rPr>
          <w:rFonts w:eastAsia="Times New Roman" w:cs="Arial"/>
          <w:color w:val="auto"/>
        </w:rPr>
        <w:t>g:</w:t>
      </w:r>
    </w:p>
    <w:p w14:paraId="0E18F7D5" w14:textId="44816033" w:rsidR="00D06D07" w:rsidRDefault="00293496" w:rsidP="00D06D07">
      <w:pPr>
        <w:pStyle w:val="ListParagraph"/>
        <w:numPr>
          <w:ilvl w:val="0"/>
          <w:numId w:val="6"/>
        </w:numPr>
        <w:spacing w:before="240" w:after="240" w:line="240" w:lineRule="auto"/>
        <w:ind w:left="720"/>
        <w:rPr>
          <w:rFonts w:eastAsia="Times New Roman" w:cs="Arial"/>
          <w:color w:val="auto"/>
        </w:rPr>
      </w:pPr>
      <w:hyperlink r:id="rId21" w:history="1">
        <w:r w:rsidR="00D06D07" w:rsidRPr="00D06D07">
          <w:rPr>
            <w:rStyle w:val="Hyperlink"/>
            <w:rFonts w:eastAsia="Times New Roman" w:cs="Arial"/>
            <w:color w:val="0A589C" w:themeColor="accent1"/>
          </w:rPr>
          <w:t>CDC guidance is available</w:t>
        </w:r>
      </w:hyperlink>
      <w:r w:rsidR="00D06D07">
        <w:rPr>
          <w:rFonts w:eastAsia="Times New Roman" w:cs="Arial"/>
          <w:color w:val="auto"/>
        </w:rPr>
        <w:t xml:space="preserve"> concerning cleaning and disinfecting public spaces, as well as safe behavioral practices.</w:t>
      </w:r>
    </w:p>
    <w:p w14:paraId="2CDE175F" w14:textId="73F6F81B" w:rsidR="00D06D07" w:rsidRDefault="00D06D07" w:rsidP="00D06D07">
      <w:pPr>
        <w:pStyle w:val="ListParagraph"/>
        <w:numPr>
          <w:ilvl w:val="0"/>
          <w:numId w:val="6"/>
        </w:numPr>
        <w:spacing w:before="240" w:after="240" w:line="240" w:lineRule="auto"/>
        <w:ind w:left="720"/>
        <w:rPr>
          <w:rFonts w:eastAsia="Times New Roman" w:cs="Arial"/>
          <w:color w:val="auto"/>
        </w:rPr>
      </w:pPr>
      <w:r w:rsidRPr="002977DD">
        <w:rPr>
          <w:rFonts w:eastAsia="Times New Roman" w:cs="Arial"/>
          <w:b/>
          <w:color w:val="auto"/>
        </w:rPr>
        <w:t>HFA allows continuation of 100% virtual supervision sessions for as long as needed</w:t>
      </w:r>
      <w:r>
        <w:rPr>
          <w:rFonts w:eastAsia="Times New Roman" w:cs="Arial"/>
          <w:color w:val="auto"/>
        </w:rPr>
        <w:t xml:space="preserve">, and will continue to provide </w:t>
      </w:r>
      <w:hyperlink r:id="rId22" w:history="1">
        <w:r w:rsidRPr="00D06D07">
          <w:rPr>
            <w:rStyle w:val="Hyperlink"/>
            <w:rFonts w:eastAsia="Times New Roman" w:cs="Arial"/>
          </w:rPr>
          <w:t>guidance and tips about how to do so effectively.</w:t>
        </w:r>
      </w:hyperlink>
    </w:p>
    <w:p w14:paraId="587AA8AF" w14:textId="26A3B3F6" w:rsidR="00D06D07" w:rsidRPr="002977DD" w:rsidRDefault="00D06D07" w:rsidP="002977DD">
      <w:pPr>
        <w:pStyle w:val="ListParagraph"/>
        <w:numPr>
          <w:ilvl w:val="0"/>
          <w:numId w:val="6"/>
        </w:numPr>
        <w:spacing w:before="240" w:after="240" w:line="240" w:lineRule="auto"/>
        <w:ind w:left="720"/>
        <w:rPr>
          <w:rFonts w:eastAsia="Times New Roman" w:cs="Arial"/>
          <w:bCs/>
          <w:color w:val="auto"/>
        </w:rPr>
      </w:pPr>
      <w:r w:rsidRPr="002977DD">
        <w:rPr>
          <w:rFonts w:eastAsia="Times New Roman" w:cs="Arial"/>
          <w:bCs/>
          <w:color w:val="auto"/>
        </w:rPr>
        <w:t>Sites should consult H</w:t>
      </w:r>
      <w:r>
        <w:rPr>
          <w:rFonts w:eastAsia="Times New Roman" w:cs="Arial"/>
          <w:bCs/>
          <w:color w:val="auto"/>
        </w:rPr>
        <w:t>uman Resources professionals for guidance about managing any requests for accommodations from employees covered by the ADA, as well as managing employer requirements as dictated in the Families First Coronavirus Response Act (FFCRA).</w:t>
      </w:r>
    </w:p>
    <w:p w14:paraId="4B2D8898" w14:textId="77777777" w:rsidR="00D06D07" w:rsidRPr="009256D6" w:rsidRDefault="00D06D07" w:rsidP="007F7D44">
      <w:pPr>
        <w:ind w:left="0"/>
        <w:rPr>
          <w:sz w:val="22"/>
          <w:szCs w:val="22"/>
        </w:rPr>
      </w:pPr>
    </w:p>
    <w:sectPr w:rsidR="00D06D07" w:rsidRPr="009256D6" w:rsidSect="007F7D44">
      <w:headerReference w:type="default" r:id="rId23"/>
      <w:pgSz w:w="12240" w:h="15840"/>
      <w:pgMar w:top="23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45806" w14:textId="77777777" w:rsidR="00293496" w:rsidRDefault="00293496" w:rsidP="007F7D44">
      <w:pPr>
        <w:spacing w:after="0" w:line="240" w:lineRule="auto"/>
      </w:pPr>
      <w:r>
        <w:separator/>
      </w:r>
    </w:p>
  </w:endnote>
  <w:endnote w:type="continuationSeparator" w:id="0">
    <w:p w14:paraId="7D6DD10F" w14:textId="77777777" w:rsidR="00293496" w:rsidRDefault="00293496" w:rsidP="007F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0C333" w14:textId="77777777" w:rsidR="00293496" w:rsidRDefault="00293496" w:rsidP="007F7D44">
      <w:pPr>
        <w:spacing w:after="0" w:line="240" w:lineRule="auto"/>
      </w:pPr>
      <w:r>
        <w:separator/>
      </w:r>
    </w:p>
  </w:footnote>
  <w:footnote w:type="continuationSeparator" w:id="0">
    <w:p w14:paraId="2CF19C38" w14:textId="77777777" w:rsidR="00293496" w:rsidRDefault="00293496" w:rsidP="007F7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29F6" w14:textId="77777777" w:rsidR="007F7D44" w:rsidRDefault="007F7D44">
    <w:pPr>
      <w:pStyle w:val="Header"/>
    </w:pPr>
    <w:r>
      <w:rPr>
        <w:noProof/>
      </w:rPr>
      <w:drawing>
        <wp:anchor distT="0" distB="0" distL="114300" distR="114300" simplePos="0" relativeHeight="251658240" behindDoc="1" locked="0" layoutInCell="1" allowOverlap="1" wp14:anchorId="4DEBF679" wp14:editId="6E234808">
          <wp:simplePos x="0" y="0"/>
          <wp:positionH relativeFrom="column">
            <wp:posOffset>-923731</wp:posOffset>
          </wp:positionH>
          <wp:positionV relativeFrom="page">
            <wp:posOffset>1</wp:posOffset>
          </wp:positionV>
          <wp:extent cx="7812405" cy="8873412"/>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A Letterhead Final.jpg"/>
                  <pic:cNvPicPr/>
                </pic:nvPicPr>
                <pic:blipFill rotWithShape="1">
                  <a:blip r:embed="rId1">
                    <a:extLst>
                      <a:ext uri="{28A0092B-C50C-407E-A947-70E740481C1C}">
                        <a14:useLocalDpi xmlns:a14="http://schemas.microsoft.com/office/drawing/2010/main" val="0"/>
                      </a:ext>
                    </a:extLst>
                  </a:blip>
                  <a:srcRect b="12233"/>
                  <a:stretch/>
                </pic:blipFill>
                <pic:spPr bwMode="auto">
                  <a:xfrm>
                    <a:off x="0" y="0"/>
                    <a:ext cx="7812860" cy="8873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F132D"/>
    <w:multiLevelType w:val="hybridMultilevel"/>
    <w:tmpl w:val="A0B0F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EA53A5"/>
    <w:multiLevelType w:val="hybridMultilevel"/>
    <w:tmpl w:val="59A441C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455C2BD4"/>
    <w:multiLevelType w:val="hybridMultilevel"/>
    <w:tmpl w:val="A7B0A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DCE16FD"/>
    <w:multiLevelType w:val="hybridMultilevel"/>
    <w:tmpl w:val="DF4285B0"/>
    <w:lvl w:ilvl="0" w:tplc="B8E82834">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F96F37"/>
    <w:multiLevelType w:val="multilevel"/>
    <w:tmpl w:val="ADA06EE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15:restartNumberingAfterBreak="0">
    <w:nsid w:val="78423D33"/>
    <w:multiLevelType w:val="hybridMultilevel"/>
    <w:tmpl w:val="01F44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D44"/>
    <w:rsid w:val="000642FE"/>
    <w:rsid w:val="00184D38"/>
    <w:rsid w:val="0019419A"/>
    <w:rsid w:val="002923FA"/>
    <w:rsid w:val="00293496"/>
    <w:rsid w:val="002977DD"/>
    <w:rsid w:val="002F4766"/>
    <w:rsid w:val="0031345C"/>
    <w:rsid w:val="00324201"/>
    <w:rsid w:val="00463939"/>
    <w:rsid w:val="00503FBC"/>
    <w:rsid w:val="0073036E"/>
    <w:rsid w:val="0075627C"/>
    <w:rsid w:val="007F7D44"/>
    <w:rsid w:val="00885AE8"/>
    <w:rsid w:val="009256D6"/>
    <w:rsid w:val="009F2438"/>
    <w:rsid w:val="00A04394"/>
    <w:rsid w:val="00BA05BD"/>
    <w:rsid w:val="00BA0879"/>
    <w:rsid w:val="00BA1F84"/>
    <w:rsid w:val="00C85BD0"/>
    <w:rsid w:val="00CE0B9E"/>
    <w:rsid w:val="00D06D07"/>
    <w:rsid w:val="00D87FDD"/>
    <w:rsid w:val="00DD2E0A"/>
    <w:rsid w:val="00E351A4"/>
    <w:rsid w:val="00E72D16"/>
    <w:rsid w:val="00F94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4DC16"/>
  <w15:chartTrackingRefBased/>
  <w15:docId w15:val="{D4F6080F-6963-824B-B9BE-82129175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44"/>
    <w:rPr>
      <w:color w:val="5A5A5A" w:themeColor="text1" w:themeTint="A5"/>
    </w:rPr>
  </w:style>
  <w:style w:type="paragraph" w:styleId="Heading1">
    <w:name w:val="heading 1"/>
    <w:basedOn w:val="Normal"/>
    <w:next w:val="Normal"/>
    <w:link w:val="Heading1Char"/>
    <w:uiPriority w:val="9"/>
    <w:qFormat/>
    <w:rsid w:val="007F7D44"/>
    <w:p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9"/>
    <w:semiHidden/>
    <w:unhideWhenUsed/>
    <w:qFormat/>
    <w:rsid w:val="007F7D44"/>
    <w:p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Heading3">
    <w:name w:val="heading 3"/>
    <w:basedOn w:val="Normal"/>
    <w:next w:val="Normal"/>
    <w:link w:val="Heading3Char"/>
    <w:uiPriority w:val="9"/>
    <w:semiHidden/>
    <w:unhideWhenUsed/>
    <w:qFormat/>
    <w:rsid w:val="007F7D44"/>
    <w:p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Heading4">
    <w:name w:val="heading 4"/>
    <w:basedOn w:val="Normal"/>
    <w:next w:val="Normal"/>
    <w:link w:val="Heading4Char"/>
    <w:uiPriority w:val="9"/>
    <w:semiHidden/>
    <w:unhideWhenUsed/>
    <w:qFormat/>
    <w:rsid w:val="007F7D44"/>
    <w:p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Heading5">
    <w:name w:val="heading 5"/>
    <w:basedOn w:val="Normal"/>
    <w:next w:val="Normal"/>
    <w:link w:val="Heading5Char"/>
    <w:uiPriority w:val="9"/>
    <w:semiHidden/>
    <w:unhideWhenUsed/>
    <w:qFormat/>
    <w:rsid w:val="007F7D44"/>
    <w:p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Heading6">
    <w:name w:val="heading 6"/>
    <w:basedOn w:val="Normal"/>
    <w:next w:val="Normal"/>
    <w:link w:val="Heading6Char"/>
    <w:uiPriority w:val="9"/>
    <w:semiHidden/>
    <w:unhideWhenUsed/>
    <w:qFormat/>
    <w:rsid w:val="007F7D44"/>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Heading7">
    <w:name w:val="heading 7"/>
    <w:basedOn w:val="Normal"/>
    <w:next w:val="Normal"/>
    <w:link w:val="Heading7Char"/>
    <w:uiPriority w:val="9"/>
    <w:semiHidden/>
    <w:unhideWhenUsed/>
    <w:qFormat/>
    <w:rsid w:val="007F7D44"/>
    <w:p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Heading8">
    <w:name w:val="heading 8"/>
    <w:basedOn w:val="Normal"/>
    <w:next w:val="Normal"/>
    <w:link w:val="Heading8Char"/>
    <w:uiPriority w:val="9"/>
    <w:semiHidden/>
    <w:unhideWhenUsed/>
    <w:qFormat/>
    <w:rsid w:val="007F7D44"/>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Heading9">
    <w:name w:val="heading 9"/>
    <w:basedOn w:val="Normal"/>
    <w:next w:val="Normal"/>
    <w:link w:val="Heading9Char"/>
    <w:uiPriority w:val="9"/>
    <w:semiHidden/>
    <w:unhideWhenUsed/>
    <w:qFormat/>
    <w:rsid w:val="007F7D44"/>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7D44"/>
    <w:pPr>
      <w:tabs>
        <w:tab w:val="center" w:pos="4680"/>
        <w:tab w:val="right" w:pos="9360"/>
      </w:tabs>
    </w:pPr>
  </w:style>
  <w:style w:type="character" w:customStyle="1" w:styleId="HeaderChar">
    <w:name w:val="Header Char"/>
    <w:basedOn w:val="DefaultParagraphFont"/>
    <w:link w:val="Header"/>
    <w:uiPriority w:val="99"/>
    <w:rsid w:val="007F7D44"/>
  </w:style>
  <w:style w:type="paragraph" w:styleId="Footer">
    <w:name w:val="footer"/>
    <w:basedOn w:val="Normal"/>
    <w:link w:val="FooterChar"/>
    <w:uiPriority w:val="99"/>
    <w:unhideWhenUsed/>
    <w:rsid w:val="007F7D44"/>
    <w:pPr>
      <w:tabs>
        <w:tab w:val="center" w:pos="4680"/>
        <w:tab w:val="right" w:pos="9360"/>
      </w:tabs>
    </w:pPr>
  </w:style>
  <w:style w:type="character" w:customStyle="1" w:styleId="FooterChar">
    <w:name w:val="Footer Char"/>
    <w:basedOn w:val="DefaultParagraphFont"/>
    <w:link w:val="Footer"/>
    <w:uiPriority w:val="99"/>
    <w:rsid w:val="007F7D44"/>
  </w:style>
  <w:style w:type="paragraph" w:customStyle="1" w:styleId="PCAA">
    <w:name w:val="PCAA"/>
    <w:basedOn w:val="Normal"/>
    <w:rsid w:val="007F7D44"/>
    <w:rPr>
      <w:rFonts w:ascii="Franklin Gothic Medium" w:hAnsi="Franklin Gothic Medium"/>
    </w:rPr>
  </w:style>
  <w:style w:type="paragraph" w:customStyle="1" w:styleId="PCA">
    <w:name w:val="PCA"/>
    <w:basedOn w:val="Normal"/>
    <w:rsid w:val="007F7D44"/>
    <w:rPr>
      <w:rFonts w:ascii="Franklin Gothic Book" w:hAnsi="Franklin Gothic Book"/>
      <w:sz w:val="22"/>
    </w:rPr>
  </w:style>
  <w:style w:type="character" w:customStyle="1" w:styleId="Heading1Char">
    <w:name w:val="Heading 1 Char"/>
    <w:basedOn w:val="DefaultParagraphFont"/>
    <w:link w:val="Heading1"/>
    <w:uiPriority w:val="9"/>
    <w:rsid w:val="007F7D44"/>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9"/>
    <w:semiHidden/>
    <w:rsid w:val="007F7D44"/>
    <w:rPr>
      <w:rFonts w:asciiTheme="majorHAnsi" w:eastAsiaTheme="majorEastAsia" w:hAnsiTheme="majorHAnsi" w:cstheme="majorBidi"/>
      <w:smallCaps/>
      <w:color w:val="323E4F" w:themeColor="text2" w:themeShade="BF"/>
      <w:spacing w:val="20"/>
      <w:sz w:val="28"/>
      <w:szCs w:val="28"/>
    </w:rPr>
  </w:style>
  <w:style w:type="character" w:customStyle="1" w:styleId="Heading3Char">
    <w:name w:val="Heading 3 Char"/>
    <w:basedOn w:val="DefaultParagraphFont"/>
    <w:link w:val="Heading3"/>
    <w:uiPriority w:val="9"/>
    <w:semiHidden/>
    <w:rsid w:val="007F7D44"/>
    <w:rPr>
      <w:rFonts w:asciiTheme="majorHAnsi" w:eastAsiaTheme="majorEastAsia" w:hAnsiTheme="majorHAnsi" w:cstheme="majorBidi"/>
      <w:smallCaps/>
      <w:color w:val="44546A" w:themeColor="text2"/>
      <w:spacing w:val="20"/>
      <w:sz w:val="24"/>
      <w:szCs w:val="24"/>
    </w:rPr>
  </w:style>
  <w:style w:type="character" w:customStyle="1" w:styleId="Heading4Char">
    <w:name w:val="Heading 4 Char"/>
    <w:basedOn w:val="DefaultParagraphFont"/>
    <w:link w:val="Heading4"/>
    <w:uiPriority w:val="9"/>
    <w:semiHidden/>
    <w:rsid w:val="007F7D44"/>
    <w:rPr>
      <w:rFonts w:asciiTheme="majorHAnsi" w:eastAsiaTheme="majorEastAsia" w:hAnsiTheme="majorHAnsi" w:cstheme="majorBidi"/>
      <w:b/>
      <w:bCs/>
      <w:smallCaps/>
      <w:color w:val="657C9C" w:themeColor="text2" w:themeTint="BF"/>
      <w:spacing w:val="20"/>
    </w:rPr>
  </w:style>
  <w:style w:type="character" w:customStyle="1" w:styleId="Heading5Char">
    <w:name w:val="Heading 5 Char"/>
    <w:basedOn w:val="DefaultParagraphFont"/>
    <w:link w:val="Heading5"/>
    <w:uiPriority w:val="9"/>
    <w:semiHidden/>
    <w:rsid w:val="007F7D44"/>
    <w:rPr>
      <w:rFonts w:asciiTheme="majorHAnsi" w:eastAsiaTheme="majorEastAsia" w:hAnsiTheme="majorHAnsi" w:cstheme="majorBidi"/>
      <w:smallCaps/>
      <w:color w:val="657C9C" w:themeColor="text2" w:themeTint="BF"/>
      <w:spacing w:val="20"/>
    </w:rPr>
  </w:style>
  <w:style w:type="character" w:customStyle="1" w:styleId="Heading6Char">
    <w:name w:val="Heading 6 Char"/>
    <w:basedOn w:val="DefaultParagraphFont"/>
    <w:link w:val="Heading6"/>
    <w:uiPriority w:val="9"/>
    <w:semiHidden/>
    <w:rsid w:val="007F7D44"/>
    <w:rPr>
      <w:rFonts w:asciiTheme="majorHAnsi" w:eastAsiaTheme="majorEastAsia" w:hAnsiTheme="majorHAnsi" w:cstheme="majorBidi"/>
      <w:smallCaps/>
      <w:color w:val="747070" w:themeColor="background2" w:themeShade="7F"/>
      <w:spacing w:val="20"/>
    </w:rPr>
  </w:style>
  <w:style w:type="character" w:customStyle="1" w:styleId="Heading7Char">
    <w:name w:val="Heading 7 Char"/>
    <w:basedOn w:val="DefaultParagraphFont"/>
    <w:link w:val="Heading7"/>
    <w:uiPriority w:val="9"/>
    <w:semiHidden/>
    <w:rsid w:val="007F7D44"/>
    <w:rPr>
      <w:rFonts w:asciiTheme="majorHAnsi" w:eastAsiaTheme="majorEastAsia" w:hAnsiTheme="majorHAnsi" w:cstheme="majorBidi"/>
      <w:b/>
      <w:bCs/>
      <w:smallCaps/>
      <w:color w:val="747070" w:themeColor="background2" w:themeShade="7F"/>
      <w:spacing w:val="20"/>
      <w:sz w:val="16"/>
      <w:szCs w:val="16"/>
    </w:rPr>
  </w:style>
  <w:style w:type="character" w:customStyle="1" w:styleId="Heading8Char">
    <w:name w:val="Heading 8 Char"/>
    <w:basedOn w:val="DefaultParagraphFont"/>
    <w:link w:val="Heading8"/>
    <w:uiPriority w:val="9"/>
    <w:semiHidden/>
    <w:rsid w:val="007F7D44"/>
    <w:rPr>
      <w:rFonts w:asciiTheme="majorHAnsi" w:eastAsiaTheme="majorEastAsia" w:hAnsiTheme="majorHAnsi" w:cstheme="majorBidi"/>
      <w:b/>
      <w:smallCaps/>
      <w:color w:val="747070" w:themeColor="background2" w:themeShade="7F"/>
      <w:spacing w:val="20"/>
      <w:sz w:val="16"/>
      <w:szCs w:val="16"/>
    </w:rPr>
  </w:style>
  <w:style w:type="character" w:customStyle="1" w:styleId="Heading9Char">
    <w:name w:val="Heading 9 Char"/>
    <w:basedOn w:val="DefaultParagraphFont"/>
    <w:link w:val="Heading9"/>
    <w:uiPriority w:val="9"/>
    <w:semiHidden/>
    <w:rsid w:val="007F7D44"/>
    <w:rPr>
      <w:rFonts w:asciiTheme="majorHAnsi" w:eastAsiaTheme="majorEastAsia" w:hAnsiTheme="majorHAnsi" w:cstheme="majorBidi"/>
      <w:smallCaps/>
      <w:color w:val="747070" w:themeColor="background2" w:themeShade="7F"/>
      <w:spacing w:val="20"/>
      <w:sz w:val="16"/>
      <w:szCs w:val="16"/>
    </w:rPr>
  </w:style>
  <w:style w:type="paragraph" w:styleId="Caption">
    <w:name w:val="caption"/>
    <w:basedOn w:val="Normal"/>
    <w:next w:val="Normal"/>
    <w:uiPriority w:val="35"/>
    <w:semiHidden/>
    <w:unhideWhenUsed/>
    <w:qFormat/>
    <w:rsid w:val="007F7D44"/>
    <w:rPr>
      <w:b/>
      <w:bCs/>
      <w:smallCaps/>
      <w:color w:val="44546A" w:themeColor="text2"/>
      <w:spacing w:val="10"/>
      <w:sz w:val="18"/>
      <w:szCs w:val="18"/>
    </w:rPr>
  </w:style>
  <w:style w:type="paragraph" w:styleId="Title">
    <w:name w:val="Title"/>
    <w:next w:val="Normal"/>
    <w:link w:val="TitleChar"/>
    <w:uiPriority w:val="10"/>
    <w:qFormat/>
    <w:rsid w:val="007F7D44"/>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leChar">
    <w:name w:val="Title Char"/>
    <w:basedOn w:val="DefaultParagraphFont"/>
    <w:link w:val="Title"/>
    <w:uiPriority w:val="10"/>
    <w:rsid w:val="007F7D44"/>
    <w:rPr>
      <w:rFonts w:asciiTheme="majorHAnsi" w:eastAsiaTheme="majorEastAsia" w:hAnsiTheme="majorHAnsi" w:cstheme="majorBidi"/>
      <w:smallCaps/>
      <w:color w:val="323E4F" w:themeColor="text2" w:themeShade="BF"/>
      <w:spacing w:val="5"/>
      <w:sz w:val="72"/>
      <w:szCs w:val="72"/>
    </w:rPr>
  </w:style>
  <w:style w:type="paragraph" w:styleId="Subtitle">
    <w:name w:val="Subtitle"/>
    <w:next w:val="Normal"/>
    <w:link w:val="SubtitleChar"/>
    <w:uiPriority w:val="11"/>
    <w:qFormat/>
    <w:rsid w:val="007F7D44"/>
    <w:pPr>
      <w:spacing w:after="600" w:line="240" w:lineRule="auto"/>
      <w:ind w:left="0"/>
    </w:pPr>
    <w:rPr>
      <w:smallCaps/>
      <w:color w:val="747070" w:themeColor="background2" w:themeShade="7F"/>
      <w:spacing w:val="5"/>
      <w:sz w:val="28"/>
      <w:szCs w:val="28"/>
    </w:rPr>
  </w:style>
  <w:style w:type="character" w:customStyle="1" w:styleId="SubtitleChar">
    <w:name w:val="Subtitle Char"/>
    <w:basedOn w:val="DefaultParagraphFont"/>
    <w:link w:val="Subtitle"/>
    <w:uiPriority w:val="11"/>
    <w:rsid w:val="007F7D44"/>
    <w:rPr>
      <w:smallCaps/>
      <w:color w:val="747070" w:themeColor="background2" w:themeShade="7F"/>
      <w:spacing w:val="5"/>
      <w:sz w:val="28"/>
      <w:szCs w:val="28"/>
    </w:rPr>
  </w:style>
  <w:style w:type="character" w:styleId="Strong">
    <w:name w:val="Strong"/>
    <w:uiPriority w:val="22"/>
    <w:qFormat/>
    <w:rsid w:val="007F7D44"/>
    <w:rPr>
      <w:b/>
      <w:bCs/>
      <w:spacing w:val="0"/>
    </w:rPr>
  </w:style>
  <w:style w:type="character" w:styleId="Emphasis">
    <w:name w:val="Emphasis"/>
    <w:uiPriority w:val="20"/>
    <w:qFormat/>
    <w:rsid w:val="007F7D44"/>
    <w:rPr>
      <w:b/>
      <w:bCs/>
      <w:smallCaps/>
      <w:dstrike w:val="0"/>
      <w:color w:val="5A5A5A" w:themeColor="text1" w:themeTint="A5"/>
      <w:spacing w:val="20"/>
      <w:kern w:val="0"/>
      <w:vertAlign w:val="baseline"/>
    </w:rPr>
  </w:style>
  <w:style w:type="paragraph" w:styleId="NoSpacing">
    <w:name w:val="No Spacing"/>
    <w:basedOn w:val="Normal"/>
    <w:uiPriority w:val="1"/>
    <w:qFormat/>
    <w:rsid w:val="007F7D44"/>
    <w:pPr>
      <w:spacing w:after="0" w:line="240" w:lineRule="auto"/>
    </w:pPr>
  </w:style>
  <w:style w:type="paragraph" w:styleId="ListParagraph">
    <w:name w:val="List Paragraph"/>
    <w:basedOn w:val="Normal"/>
    <w:uiPriority w:val="34"/>
    <w:qFormat/>
    <w:rsid w:val="007F7D44"/>
    <w:pPr>
      <w:ind w:left="720"/>
      <w:contextualSpacing/>
    </w:pPr>
  </w:style>
  <w:style w:type="paragraph" w:styleId="Quote">
    <w:name w:val="Quote"/>
    <w:basedOn w:val="Normal"/>
    <w:next w:val="Normal"/>
    <w:link w:val="QuoteChar"/>
    <w:uiPriority w:val="29"/>
    <w:qFormat/>
    <w:rsid w:val="007F7D44"/>
    <w:rPr>
      <w:i/>
      <w:iCs/>
    </w:rPr>
  </w:style>
  <w:style w:type="character" w:customStyle="1" w:styleId="QuoteChar">
    <w:name w:val="Quote Char"/>
    <w:basedOn w:val="DefaultParagraphFont"/>
    <w:link w:val="Quote"/>
    <w:uiPriority w:val="29"/>
    <w:rsid w:val="007F7D44"/>
    <w:rPr>
      <w:i/>
      <w:iCs/>
      <w:color w:val="5A5A5A" w:themeColor="text1" w:themeTint="A5"/>
    </w:rPr>
  </w:style>
  <w:style w:type="paragraph" w:styleId="IntenseQuote">
    <w:name w:val="Intense Quote"/>
    <w:basedOn w:val="Normal"/>
    <w:next w:val="Normal"/>
    <w:link w:val="IntenseQuoteChar"/>
    <w:uiPriority w:val="30"/>
    <w:qFormat/>
    <w:rsid w:val="007F7D44"/>
    <w:pPr>
      <w:pBdr>
        <w:top w:val="single" w:sz="4" w:space="12" w:color="0F85ED" w:themeColor="accent1" w:themeTint="BF"/>
        <w:left w:val="single" w:sz="4" w:space="15" w:color="0F85ED" w:themeColor="accent1" w:themeTint="BF"/>
        <w:bottom w:val="single" w:sz="12" w:space="10" w:color="074174" w:themeColor="accent1" w:themeShade="BF"/>
        <w:right w:val="single" w:sz="12" w:space="15" w:color="074174" w:themeColor="accent1" w:themeShade="BF"/>
        <w:between w:val="single" w:sz="4" w:space="12" w:color="0F85ED" w:themeColor="accent1" w:themeTint="BF"/>
        <w:bar w:val="single" w:sz="4" w:color="0F85ED" w:themeColor="accent1" w:themeTint="BF"/>
      </w:pBdr>
      <w:spacing w:line="300" w:lineRule="auto"/>
      <w:ind w:left="2506" w:right="432"/>
    </w:pPr>
    <w:rPr>
      <w:rFonts w:asciiTheme="majorHAnsi" w:eastAsiaTheme="majorEastAsia" w:hAnsiTheme="majorHAnsi" w:cstheme="majorBidi"/>
      <w:smallCaps/>
      <w:color w:val="074174" w:themeColor="accent1" w:themeShade="BF"/>
    </w:rPr>
  </w:style>
  <w:style w:type="character" w:customStyle="1" w:styleId="IntenseQuoteChar">
    <w:name w:val="Intense Quote Char"/>
    <w:basedOn w:val="DefaultParagraphFont"/>
    <w:link w:val="IntenseQuote"/>
    <w:uiPriority w:val="30"/>
    <w:rsid w:val="007F7D44"/>
    <w:rPr>
      <w:rFonts w:asciiTheme="majorHAnsi" w:eastAsiaTheme="majorEastAsia" w:hAnsiTheme="majorHAnsi" w:cstheme="majorBidi"/>
      <w:smallCaps/>
      <w:color w:val="074174" w:themeColor="accent1" w:themeShade="BF"/>
    </w:rPr>
  </w:style>
  <w:style w:type="character" w:styleId="SubtleEmphasis">
    <w:name w:val="Subtle Emphasis"/>
    <w:uiPriority w:val="19"/>
    <w:qFormat/>
    <w:rsid w:val="007F7D44"/>
    <w:rPr>
      <w:smallCaps/>
      <w:dstrike w:val="0"/>
      <w:color w:val="5A5A5A" w:themeColor="text1" w:themeTint="A5"/>
      <w:vertAlign w:val="baseline"/>
    </w:rPr>
  </w:style>
  <w:style w:type="character" w:styleId="IntenseEmphasis">
    <w:name w:val="Intense Emphasis"/>
    <w:uiPriority w:val="21"/>
    <w:qFormat/>
    <w:rsid w:val="007F7D44"/>
    <w:rPr>
      <w:b/>
      <w:bCs/>
      <w:smallCaps/>
      <w:color w:val="0A589C" w:themeColor="accent1"/>
      <w:spacing w:val="40"/>
    </w:rPr>
  </w:style>
  <w:style w:type="character" w:styleId="SubtleReference">
    <w:name w:val="Subtle Reference"/>
    <w:uiPriority w:val="31"/>
    <w:qFormat/>
    <w:rsid w:val="007F7D44"/>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7F7D44"/>
    <w:rPr>
      <w:rFonts w:asciiTheme="majorHAnsi" w:eastAsiaTheme="majorEastAsia" w:hAnsiTheme="majorHAnsi" w:cstheme="majorBidi"/>
      <w:b/>
      <w:bCs/>
      <w:i/>
      <w:iCs/>
      <w:smallCaps/>
      <w:color w:val="323E4F" w:themeColor="text2" w:themeShade="BF"/>
      <w:spacing w:val="20"/>
    </w:rPr>
  </w:style>
  <w:style w:type="character" w:styleId="BookTitle">
    <w:name w:val="Book Title"/>
    <w:uiPriority w:val="33"/>
    <w:qFormat/>
    <w:rsid w:val="007F7D44"/>
    <w:rPr>
      <w:rFonts w:asciiTheme="majorHAnsi" w:eastAsiaTheme="majorEastAsia" w:hAnsiTheme="majorHAnsi" w:cstheme="majorBidi"/>
      <w:b/>
      <w:bCs/>
      <w:smallCaps/>
      <w:color w:val="323E4F" w:themeColor="text2" w:themeShade="BF"/>
      <w:spacing w:val="10"/>
      <w:u w:val="single"/>
    </w:rPr>
  </w:style>
  <w:style w:type="paragraph" w:styleId="TOCHeading">
    <w:name w:val="TOC Heading"/>
    <w:basedOn w:val="Heading1"/>
    <w:next w:val="Normal"/>
    <w:uiPriority w:val="39"/>
    <w:semiHidden/>
    <w:unhideWhenUsed/>
    <w:qFormat/>
    <w:rsid w:val="007F7D44"/>
    <w:pPr>
      <w:outlineLvl w:val="9"/>
    </w:pPr>
  </w:style>
  <w:style w:type="character" w:styleId="Hyperlink">
    <w:name w:val="Hyperlink"/>
    <w:basedOn w:val="DefaultParagraphFont"/>
    <w:uiPriority w:val="99"/>
    <w:unhideWhenUsed/>
    <w:rsid w:val="009256D6"/>
    <w:rPr>
      <w:color w:val="0A589C" w:themeColor="hyperlink"/>
      <w:u w:val="single"/>
    </w:rPr>
  </w:style>
  <w:style w:type="character" w:customStyle="1" w:styleId="UnresolvedMention1">
    <w:name w:val="Unresolved Mention1"/>
    <w:basedOn w:val="DefaultParagraphFont"/>
    <w:uiPriority w:val="99"/>
    <w:semiHidden/>
    <w:unhideWhenUsed/>
    <w:rsid w:val="009256D6"/>
    <w:rPr>
      <w:color w:val="605E5C"/>
      <w:shd w:val="clear" w:color="auto" w:fill="E1DFDD"/>
    </w:rPr>
  </w:style>
  <w:style w:type="character" w:customStyle="1" w:styleId="UnresolvedMention2">
    <w:name w:val="Unresolved Mention2"/>
    <w:basedOn w:val="DefaultParagraphFont"/>
    <w:uiPriority w:val="99"/>
    <w:semiHidden/>
    <w:unhideWhenUsed/>
    <w:rsid w:val="0075627C"/>
    <w:rPr>
      <w:color w:val="605E5C"/>
      <w:shd w:val="clear" w:color="auto" w:fill="E1DFDD"/>
    </w:rPr>
  </w:style>
  <w:style w:type="paragraph" w:styleId="BalloonText">
    <w:name w:val="Balloon Text"/>
    <w:basedOn w:val="Normal"/>
    <w:link w:val="BalloonTextChar"/>
    <w:uiPriority w:val="99"/>
    <w:semiHidden/>
    <w:unhideWhenUsed/>
    <w:rsid w:val="00297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7DD"/>
    <w:rPr>
      <w:rFonts w:ascii="Segoe UI" w:hAnsi="Segoe UI" w:cs="Segoe UI"/>
      <w:color w:val="5A5A5A" w:themeColor="text1" w:themeTint="A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hyperlink" Target="https://www.cdc.gov/coronavirus/2019-ncov/community/reopen-guidance.html" TargetMode="External"/><Relationship Id="rId7" Type="http://schemas.openxmlformats.org/officeDocument/2006/relationships/hyperlink" Target="https://www.healthyfamiliesamerica.org/hfa-response-to-covid-19/what-makes-a-virtual-home-visit-a-visit/" TargetMode="External"/><Relationship Id="rId12" Type="http://schemas.openxmlformats.org/officeDocument/2006/relationships/image" Target="media/image5.svg"/><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eader" Target="header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www.cdc.gov/coronavirus/2019-ncov/need-extra-precautions/people-at-higher-risk.html?" TargetMode="External"/><Relationship Id="rId22" Type="http://schemas.openxmlformats.org/officeDocument/2006/relationships/hyperlink" Target="https://www.healthyfamiliesamerica.org/staying-connected-to-us-and-to-your-te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F5F1F5-5E91-4BD9-8AD7-1A0341C38BE1}" type="doc">
      <dgm:prSet loTypeId="urn:microsoft.com/office/officeart/2005/8/layout/hList7" loCatId="list" qsTypeId="urn:microsoft.com/office/officeart/2005/8/quickstyle/simple1" qsCatId="simple" csTypeId="urn:microsoft.com/office/officeart/2005/8/colors/accent1_2" csCatId="accent1" phldr="1"/>
      <dgm:spPr/>
    </dgm:pt>
    <dgm:pt modelId="{A73C4815-FC12-4461-9C11-5C5C720EE144}">
      <dgm:prSet phldrT="[Text]" custT="1"/>
      <dgm:spPr>
        <a:solidFill>
          <a:srgbClr val="005DAB"/>
        </a:solidFill>
      </dgm:spPr>
      <dgm:t>
        <a:bodyPr/>
        <a:lstStyle/>
        <a:p>
          <a:r>
            <a:rPr lang="en-US" sz="1200" dirty="0">
              <a:latin typeface="Franklin Gothic Book" panose="020B0503020102020204" pitchFamily="34" charset="0"/>
            </a:rPr>
            <a:t>Conditions require all in-person visits stop; only virtual visits are possible</a:t>
          </a:r>
        </a:p>
      </dgm:t>
    </dgm:pt>
    <dgm:pt modelId="{1A53758A-4B4A-418D-8C56-26347BC85A69}" type="parTrans" cxnId="{DB2B8CD8-0A73-4D5D-8E2A-A556A88F556E}">
      <dgm:prSet/>
      <dgm:spPr/>
      <dgm:t>
        <a:bodyPr/>
        <a:lstStyle/>
        <a:p>
          <a:endParaRPr lang="en-US"/>
        </a:p>
      </dgm:t>
    </dgm:pt>
    <dgm:pt modelId="{80FE1356-BA3E-4E93-95C7-899CED4F780D}" type="sibTrans" cxnId="{DB2B8CD8-0A73-4D5D-8E2A-A556A88F556E}">
      <dgm:prSet/>
      <dgm:spPr/>
      <dgm:t>
        <a:bodyPr/>
        <a:lstStyle/>
        <a:p>
          <a:endParaRPr lang="en-US"/>
        </a:p>
      </dgm:t>
    </dgm:pt>
    <dgm:pt modelId="{480E6479-3D6B-4FD2-8D47-B1ACC96F053E}">
      <dgm:prSet phldrT="[Text]" custT="1"/>
      <dgm:spPr>
        <a:solidFill>
          <a:srgbClr val="005DAB"/>
        </a:solidFill>
      </dgm:spPr>
      <dgm:t>
        <a:bodyPr/>
        <a:lstStyle/>
        <a:p>
          <a:r>
            <a:rPr lang="en-US" sz="1200" dirty="0">
              <a:latin typeface="Franklin Gothic Book" panose="020B0503020102020204" pitchFamily="34" charset="0"/>
            </a:rPr>
            <a:t>Conditions warrant blending virtual with limited &amp; cautious decision-making regarding any in-home visits</a:t>
          </a:r>
        </a:p>
      </dgm:t>
    </dgm:pt>
    <dgm:pt modelId="{CDE8D0BD-5F56-4C19-9D21-3DB089961E53}" type="parTrans" cxnId="{02F9B07E-B8CA-4613-9455-3E6B3E3F13A3}">
      <dgm:prSet/>
      <dgm:spPr/>
      <dgm:t>
        <a:bodyPr/>
        <a:lstStyle/>
        <a:p>
          <a:endParaRPr lang="en-US"/>
        </a:p>
      </dgm:t>
    </dgm:pt>
    <dgm:pt modelId="{303F6E5B-FA08-4ED0-9BCE-179A51A1781A}" type="sibTrans" cxnId="{02F9B07E-B8CA-4613-9455-3E6B3E3F13A3}">
      <dgm:prSet/>
      <dgm:spPr/>
      <dgm:t>
        <a:bodyPr/>
        <a:lstStyle/>
        <a:p>
          <a:endParaRPr lang="en-US"/>
        </a:p>
      </dgm:t>
    </dgm:pt>
    <dgm:pt modelId="{5BE923B2-F29D-4BD8-ABA9-7577213057FE}">
      <dgm:prSet phldrT="[Text]" custT="1"/>
      <dgm:spPr>
        <a:solidFill>
          <a:srgbClr val="005DAB"/>
        </a:solidFill>
      </dgm:spPr>
      <dgm:t>
        <a:bodyPr/>
        <a:lstStyle/>
        <a:p>
          <a:r>
            <a:rPr lang="en-US" sz="1100" dirty="0">
              <a:latin typeface="Franklin Gothic Book" panose="020B0503020102020204" pitchFamily="34" charset="0"/>
            </a:rPr>
            <a:t>Conditions support any amount of in-person visits without caution. Virtual visits are also combined according to BPS guidelines</a:t>
          </a:r>
        </a:p>
      </dgm:t>
    </dgm:pt>
    <dgm:pt modelId="{5012B11D-F262-48E4-883C-DBD63AAD94F9}" type="parTrans" cxnId="{CE0C22A8-9664-4BD5-947C-B42203CF5825}">
      <dgm:prSet/>
      <dgm:spPr/>
      <dgm:t>
        <a:bodyPr/>
        <a:lstStyle/>
        <a:p>
          <a:endParaRPr lang="en-US"/>
        </a:p>
      </dgm:t>
    </dgm:pt>
    <dgm:pt modelId="{9B5BBC92-4241-440E-AAE7-7BB723CA0BD1}" type="sibTrans" cxnId="{CE0C22A8-9664-4BD5-947C-B42203CF5825}">
      <dgm:prSet/>
      <dgm:spPr/>
      <dgm:t>
        <a:bodyPr/>
        <a:lstStyle/>
        <a:p>
          <a:endParaRPr lang="en-US"/>
        </a:p>
      </dgm:t>
    </dgm:pt>
    <dgm:pt modelId="{1D343D1F-CD3F-4410-952B-E5FFB1F9DF37}" type="pres">
      <dgm:prSet presAssocID="{01F5F1F5-5E91-4BD9-8AD7-1A0341C38BE1}" presName="Name0" presStyleCnt="0">
        <dgm:presLayoutVars>
          <dgm:dir/>
          <dgm:resizeHandles val="exact"/>
        </dgm:presLayoutVars>
      </dgm:prSet>
      <dgm:spPr/>
    </dgm:pt>
    <dgm:pt modelId="{3BFC083D-2D8B-4D69-BB0A-3B28630F3001}" type="pres">
      <dgm:prSet presAssocID="{01F5F1F5-5E91-4BD9-8AD7-1A0341C38BE1}" presName="fgShape" presStyleLbl="fgShp" presStyleIdx="0" presStyleCnt="1" custScaleY="104765" custLinFactNeighborX="0" custLinFactNeighborY="704"/>
      <dgm:spPr>
        <a:solidFill>
          <a:srgbClr val="F4F6F7"/>
        </a:solidFill>
      </dgm:spPr>
    </dgm:pt>
    <dgm:pt modelId="{5573F00B-CB76-43D9-8C24-60101878DFB1}" type="pres">
      <dgm:prSet presAssocID="{01F5F1F5-5E91-4BD9-8AD7-1A0341C38BE1}" presName="linComp" presStyleCnt="0"/>
      <dgm:spPr/>
    </dgm:pt>
    <dgm:pt modelId="{9D8137C6-E6D5-4BAA-AF9F-7989D3F5E7F6}" type="pres">
      <dgm:prSet presAssocID="{A73C4815-FC12-4461-9C11-5C5C720EE144}" presName="compNode" presStyleCnt="0"/>
      <dgm:spPr/>
    </dgm:pt>
    <dgm:pt modelId="{3F3B4467-6C0C-4581-BE01-0A553838ABF3}" type="pres">
      <dgm:prSet presAssocID="{A73C4815-FC12-4461-9C11-5C5C720EE144}" presName="bkgdShape" presStyleLbl="node1" presStyleIdx="0" presStyleCnt="3" custLinFactNeighborY="340"/>
      <dgm:spPr/>
    </dgm:pt>
    <dgm:pt modelId="{95F099C3-2B88-4C76-9374-93C838554EC1}" type="pres">
      <dgm:prSet presAssocID="{A73C4815-FC12-4461-9C11-5C5C720EE144}" presName="nodeTx" presStyleLbl="node1" presStyleIdx="0" presStyleCnt="3">
        <dgm:presLayoutVars>
          <dgm:bulletEnabled val="1"/>
        </dgm:presLayoutVars>
      </dgm:prSet>
      <dgm:spPr/>
    </dgm:pt>
    <dgm:pt modelId="{55D48AE7-FA29-4AD0-A911-B4AC4829A682}" type="pres">
      <dgm:prSet presAssocID="{A73C4815-FC12-4461-9C11-5C5C720EE144}" presName="invisiNode" presStyleLbl="node1" presStyleIdx="0" presStyleCnt="3"/>
      <dgm:spPr/>
    </dgm:pt>
    <dgm:pt modelId="{5F70FB70-56A0-40EB-88B5-F6DA09A52491}" type="pres">
      <dgm:prSet presAssocID="{A73C4815-FC12-4461-9C11-5C5C720EE144}" presName="imagNode" presStyleLbl="fgImgPlace1" presStyleIdx="0" presStyleCnt="3" custLinFactNeighborY="-1244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Home"/>
        </a:ext>
      </dgm:extLst>
    </dgm:pt>
    <dgm:pt modelId="{0D2B27CD-CE34-47A8-A6AD-F9EE838E0A3D}" type="pres">
      <dgm:prSet presAssocID="{80FE1356-BA3E-4E93-95C7-899CED4F780D}" presName="sibTrans" presStyleLbl="sibTrans2D1" presStyleIdx="0" presStyleCnt="0"/>
      <dgm:spPr/>
    </dgm:pt>
    <dgm:pt modelId="{99168376-E186-4D43-A2A1-38A218A23392}" type="pres">
      <dgm:prSet presAssocID="{480E6479-3D6B-4FD2-8D47-B1ACC96F053E}" presName="compNode" presStyleCnt="0"/>
      <dgm:spPr/>
    </dgm:pt>
    <dgm:pt modelId="{59FC0163-38F5-4B94-8FE4-F2996D38FD9E}" type="pres">
      <dgm:prSet presAssocID="{480E6479-3D6B-4FD2-8D47-B1ACC96F053E}" presName="bkgdShape" presStyleLbl="node1" presStyleIdx="1" presStyleCnt="3" custLinFactNeighborX="0"/>
      <dgm:spPr/>
    </dgm:pt>
    <dgm:pt modelId="{B9174290-29A4-4BB5-9CE9-9651ADC29DF1}" type="pres">
      <dgm:prSet presAssocID="{480E6479-3D6B-4FD2-8D47-B1ACC96F053E}" presName="nodeTx" presStyleLbl="node1" presStyleIdx="1" presStyleCnt="3">
        <dgm:presLayoutVars>
          <dgm:bulletEnabled val="1"/>
        </dgm:presLayoutVars>
      </dgm:prSet>
      <dgm:spPr/>
    </dgm:pt>
    <dgm:pt modelId="{D7B1B97F-8EBA-48CF-8045-E81CC0E00713}" type="pres">
      <dgm:prSet presAssocID="{480E6479-3D6B-4FD2-8D47-B1ACC96F053E}" presName="invisiNode" presStyleLbl="node1" presStyleIdx="1" presStyleCnt="3"/>
      <dgm:spPr/>
    </dgm:pt>
    <dgm:pt modelId="{BA5A511D-7791-4611-96C8-118E2BD652FD}" type="pres">
      <dgm:prSet presAssocID="{480E6479-3D6B-4FD2-8D47-B1ACC96F053E}" presName="imagNode" presStyleLbl="fgImgPlace1" presStyleIdx="1" presStyleCnt="3" custLinFactNeighborX="4099" custLinFactNeighborY="-1246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Home"/>
        </a:ext>
      </dgm:extLst>
    </dgm:pt>
    <dgm:pt modelId="{63C3D243-1649-4D55-A50F-C062A3D09FE2}" type="pres">
      <dgm:prSet presAssocID="{303F6E5B-FA08-4ED0-9BCE-179A51A1781A}" presName="sibTrans" presStyleLbl="sibTrans2D1" presStyleIdx="0" presStyleCnt="0"/>
      <dgm:spPr/>
    </dgm:pt>
    <dgm:pt modelId="{23FCBB82-C835-42AA-8722-C711382CF52B}" type="pres">
      <dgm:prSet presAssocID="{5BE923B2-F29D-4BD8-ABA9-7577213057FE}" presName="compNode" presStyleCnt="0"/>
      <dgm:spPr/>
    </dgm:pt>
    <dgm:pt modelId="{C7ACE7F6-6A7D-40A6-A732-CD73BB099E22}" type="pres">
      <dgm:prSet presAssocID="{5BE923B2-F29D-4BD8-ABA9-7577213057FE}" presName="bkgdShape" presStyleLbl="node1" presStyleIdx="2" presStyleCnt="3" custLinFactNeighborX="371" custLinFactNeighborY="182"/>
      <dgm:spPr/>
    </dgm:pt>
    <dgm:pt modelId="{B69122CE-0C89-4111-96D8-50D27E896100}" type="pres">
      <dgm:prSet presAssocID="{5BE923B2-F29D-4BD8-ABA9-7577213057FE}" presName="nodeTx" presStyleLbl="node1" presStyleIdx="2" presStyleCnt="3">
        <dgm:presLayoutVars>
          <dgm:bulletEnabled val="1"/>
        </dgm:presLayoutVars>
      </dgm:prSet>
      <dgm:spPr/>
    </dgm:pt>
    <dgm:pt modelId="{5E74EE53-5E7B-42AB-A9F5-41030B0942DA}" type="pres">
      <dgm:prSet presAssocID="{5BE923B2-F29D-4BD8-ABA9-7577213057FE}" presName="invisiNode" presStyleLbl="node1" presStyleIdx="2" presStyleCnt="3"/>
      <dgm:spPr/>
    </dgm:pt>
    <dgm:pt modelId="{1605766B-5B65-4E94-8E89-CA04974B60A2}" type="pres">
      <dgm:prSet presAssocID="{5BE923B2-F29D-4BD8-ABA9-7577213057FE}" presName="imagNode" presStyleLbl="fgImgPlace1" presStyleIdx="2" presStyleCnt="3" custLinFactNeighborX="-4099" custLinFactNeighborY="-12444"/>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extLst>
        <a:ext uri="{E40237B7-FDA0-4F09-8148-C483321AD2D9}">
          <dgm14:cNvPr xmlns:dgm14="http://schemas.microsoft.com/office/drawing/2010/diagram" id="0" name="" descr="Home"/>
        </a:ext>
      </dgm:extLst>
    </dgm:pt>
  </dgm:ptLst>
  <dgm:cxnLst>
    <dgm:cxn modelId="{5B861014-803B-4935-9BC9-861E52442FD2}" type="presOf" srcId="{A73C4815-FC12-4461-9C11-5C5C720EE144}" destId="{3F3B4467-6C0C-4581-BE01-0A553838ABF3}" srcOrd="0" destOrd="0" presId="urn:microsoft.com/office/officeart/2005/8/layout/hList7"/>
    <dgm:cxn modelId="{8340E42F-964F-4E59-B7CF-BDA043390F7B}" type="presOf" srcId="{480E6479-3D6B-4FD2-8D47-B1ACC96F053E}" destId="{B9174290-29A4-4BB5-9CE9-9651ADC29DF1}" srcOrd="1" destOrd="0" presId="urn:microsoft.com/office/officeart/2005/8/layout/hList7"/>
    <dgm:cxn modelId="{B8CA3465-327B-48A4-AE6F-6F38DF2FBB92}" type="presOf" srcId="{80FE1356-BA3E-4E93-95C7-899CED4F780D}" destId="{0D2B27CD-CE34-47A8-A6AD-F9EE838E0A3D}" srcOrd="0" destOrd="0" presId="urn:microsoft.com/office/officeart/2005/8/layout/hList7"/>
    <dgm:cxn modelId="{DBD3B94F-71C6-4549-9449-67367CFBE414}" type="presOf" srcId="{A73C4815-FC12-4461-9C11-5C5C720EE144}" destId="{95F099C3-2B88-4C76-9374-93C838554EC1}" srcOrd="1" destOrd="0" presId="urn:microsoft.com/office/officeart/2005/8/layout/hList7"/>
    <dgm:cxn modelId="{02F9B07E-B8CA-4613-9455-3E6B3E3F13A3}" srcId="{01F5F1F5-5E91-4BD9-8AD7-1A0341C38BE1}" destId="{480E6479-3D6B-4FD2-8D47-B1ACC96F053E}" srcOrd="1" destOrd="0" parTransId="{CDE8D0BD-5F56-4C19-9D21-3DB089961E53}" sibTransId="{303F6E5B-FA08-4ED0-9BCE-179A51A1781A}"/>
    <dgm:cxn modelId="{272C1881-45BF-4818-80F4-D53D4C8CA3B5}" type="presOf" srcId="{480E6479-3D6B-4FD2-8D47-B1ACC96F053E}" destId="{59FC0163-38F5-4B94-8FE4-F2996D38FD9E}" srcOrd="0" destOrd="0" presId="urn:microsoft.com/office/officeart/2005/8/layout/hList7"/>
    <dgm:cxn modelId="{CE0C22A8-9664-4BD5-947C-B42203CF5825}" srcId="{01F5F1F5-5E91-4BD9-8AD7-1A0341C38BE1}" destId="{5BE923B2-F29D-4BD8-ABA9-7577213057FE}" srcOrd="2" destOrd="0" parTransId="{5012B11D-F262-48E4-883C-DBD63AAD94F9}" sibTransId="{9B5BBC92-4241-440E-AAE7-7BB723CA0BD1}"/>
    <dgm:cxn modelId="{16A1E5AB-C064-42EA-B207-2B2D4044072E}" type="presOf" srcId="{303F6E5B-FA08-4ED0-9BCE-179A51A1781A}" destId="{63C3D243-1649-4D55-A50F-C062A3D09FE2}" srcOrd="0" destOrd="0" presId="urn:microsoft.com/office/officeart/2005/8/layout/hList7"/>
    <dgm:cxn modelId="{DB2B8CD8-0A73-4D5D-8E2A-A556A88F556E}" srcId="{01F5F1F5-5E91-4BD9-8AD7-1A0341C38BE1}" destId="{A73C4815-FC12-4461-9C11-5C5C720EE144}" srcOrd="0" destOrd="0" parTransId="{1A53758A-4B4A-418D-8C56-26347BC85A69}" sibTransId="{80FE1356-BA3E-4E93-95C7-899CED4F780D}"/>
    <dgm:cxn modelId="{3C8904EE-C665-401C-BA45-BF5F351E89D0}" type="presOf" srcId="{5BE923B2-F29D-4BD8-ABA9-7577213057FE}" destId="{B69122CE-0C89-4111-96D8-50D27E896100}" srcOrd="1" destOrd="0" presId="urn:microsoft.com/office/officeart/2005/8/layout/hList7"/>
    <dgm:cxn modelId="{C061C2EE-C20F-4B1F-BBFC-D831409B235D}" type="presOf" srcId="{5BE923B2-F29D-4BD8-ABA9-7577213057FE}" destId="{C7ACE7F6-6A7D-40A6-A732-CD73BB099E22}" srcOrd="0" destOrd="0" presId="urn:microsoft.com/office/officeart/2005/8/layout/hList7"/>
    <dgm:cxn modelId="{C05048FC-80DD-43F4-8D3A-9EF7F7980E50}" type="presOf" srcId="{01F5F1F5-5E91-4BD9-8AD7-1A0341C38BE1}" destId="{1D343D1F-CD3F-4410-952B-E5FFB1F9DF37}" srcOrd="0" destOrd="0" presId="urn:microsoft.com/office/officeart/2005/8/layout/hList7"/>
    <dgm:cxn modelId="{E38300F9-3AF4-4B44-AEC2-A8CECA417CB1}" type="presParOf" srcId="{1D343D1F-CD3F-4410-952B-E5FFB1F9DF37}" destId="{3BFC083D-2D8B-4D69-BB0A-3B28630F3001}" srcOrd="0" destOrd="0" presId="urn:microsoft.com/office/officeart/2005/8/layout/hList7"/>
    <dgm:cxn modelId="{4D1E50B6-EDFC-4742-BD71-298561F35FB6}" type="presParOf" srcId="{1D343D1F-CD3F-4410-952B-E5FFB1F9DF37}" destId="{5573F00B-CB76-43D9-8C24-60101878DFB1}" srcOrd="1" destOrd="0" presId="urn:microsoft.com/office/officeart/2005/8/layout/hList7"/>
    <dgm:cxn modelId="{5661D937-7ADC-47A8-860E-CF90BD97C1A2}" type="presParOf" srcId="{5573F00B-CB76-43D9-8C24-60101878DFB1}" destId="{9D8137C6-E6D5-4BAA-AF9F-7989D3F5E7F6}" srcOrd="0" destOrd="0" presId="urn:microsoft.com/office/officeart/2005/8/layout/hList7"/>
    <dgm:cxn modelId="{45DB2BA2-E0FA-4D8B-86E4-1046FFE05F75}" type="presParOf" srcId="{9D8137C6-E6D5-4BAA-AF9F-7989D3F5E7F6}" destId="{3F3B4467-6C0C-4581-BE01-0A553838ABF3}" srcOrd="0" destOrd="0" presId="urn:microsoft.com/office/officeart/2005/8/layout/hList7"/>
    <dgm:cxn modelId="{A2AFBC2F-A33F-4CB1-AD0A-82E1294FB23A}" type="presParOf" srcId="{9D8137C6-E6D5-4BAA-AF9F-7989D3F5E7F6}" destId="{95F099C3-2B88-4C76-9374-93C838554EC1}" srcOrd="1" destOrd="0" presId="urn:microsoft.com/office/officeart/2005/8/layout/hList7"/>
    <dgm:cxn modelId="{59C03B55-63DF-4E9E-9C09-B0788B656EAE}" type="presParOf" srcId="{9D8137C6-E6D5-4BAA-AF9F-7989D3F5E7F6}" destId="{55D48AE7-FA29-4AD0-A911-B4AC4829A682}" srcOrd="2" destOrd="0" presId="urn:microsoft.com/office/officeart/2005/8/layout/hList7"/>
    <dgm:cxn modelId="{DF181EEB-71C1-440D-8520-5C7AE5387A6C}" type="presParOf" srcId="{9D8137C6-E6D5-4BAA-AF9F-7989D3F5E7F6}" destId="{5F70FB70-56A0-40EB-88B5-F6DA09A52491}" srcOrd="3" destOrd="0" presId="urn:microsoft.com/office/officeart/2005/8/layout/hList7"/>
    <dgm:cxn modelId="{3393D4F5-C4A2-4F94-8620-093516464C80}" type="presParOf" srcId="{5573F00B-CB76-43D9-8C24-60101878DFB1}" destId="{0D2B27CD-CE34-47A8-A6AD-F9EE838E0A3D}" srcOrd="1" destOrd="0" presId="urn:microsoft.com/office/officeart/2005/8/layout/hList7"/>
    <dgm:cxn modelId="{FC64C36F-FC63-4DF1-912E-109E3462FF47}" type="presParOf" srcId="{5573F00B-CB76-43D9-8C24-60101878DFB1}" destId="{99168376-E186-4D43-A2A1-38A218A23392}" srcOrd="2" destOrd="0" presId="urn:microsoft.com/office/officeart/2005/8/layout/hList7"/>
    <dgm:cxn modelId="{0CE2DA7A-D756-4FDF-83DE-D6421FE17346}" type="presParOf" srcId="{99168376-E186-4D43-A2A1-38A218A23392}" destId="{59FC0163-38F5-4B94-8FE4-F2996D38FD9E}" srcOrd="0" destOrd="0" presId="urn:microsoft.com/office/officeart/2005/8/layout/hList7"/>
    <dgm:cxn modelId="{16DB162A-91CE-46F2-90B2-8360AB8797D7}" type="presParOf" srcId="{99168376-E186-4D43-A2A1-38A218A23392}" destId="{B9174290-29A4-4BB5-9CE9-9651ADC29DF1}" srcOrd="1" destOrd="0" presId="urn:microsoft.com/office/officeart/2005/8/layout/hList7"/>
    <dgm:cxn modelId="{5531FAC8-2F04-41FD-BDE8-2202F514B330}" type="presParOf" srcId="{99168376-E186-4D43-A2A1-38A218A23392}" destId="{D7B1B97F-8EBA-48CF-8045-E81CC0E00713}" srcOrd="2" destOrd="0" presId="urn:microsoft.com/office/officeart/2005/8/layout/hList7"/>
    <dgm:cxn modelId="{AEDA1E0B-4451-4F10-AA33-60EADF7A355A}" type="presParOf" srcId="{99168376-E186-4D43-A2A1-38A218A23392}" destId="{BA5A511D-7791-4611-96C8-118E2BD652FD}" srcOrd="3" destOrd="0" presId="urn:microsoft.com/office/officeart/2005/8/layout/hList7"/>
    <dgm:cxn modelId="{9572F8D3-85F1-4C43-ABA1-F971D62FFEF9}" type="presParOf" srcId="{5573F00B-CB76-43D9-8C24-60101878DFB1}" destId="{63C3D243-1649-4D55-A50F-C062A3D09FE2}" srcOrd="3" destOrd="0" presId="urn:microsoft.com/office/officeart/2005/8/layout/hList7"/>
    <dgm:cxn modelId="{10D01E09-97C0-4D75-BAC5-38CCBB6617B1}" type="presParOf" srcId="{5573F00B-CB76-43D9-8C24-60101878DFB1}" destId="{23FCBB82-C835-42AA-8722-C711382CF52B}" srcOrd="4" destOrd="0" presId="urn:microsoft.com/office/officeart/2005/8/layout/hList7"/>
    <dgm:cxn modelId="{EBB4A25E-998D-4DC2-8736-5B21CF02EDB7}" type="presParOf" srcId="{23FCBB82-C835-42AA-8722-C711382CF52B}" destId="{C7ACE7F6-6A7D-40A6-A732-CD73BB099E22}" srcOrd="0" destOrd="0" presId="urn:microsoft.com/office/officeart/2005/8/layout/hList7"/>
    <dgm:cxn modelId="{748837A0-508F-4272-90FE-D3A1152DE5CE}" type="presParOf" srcId="{23FCBB82-C835-42AA-8722-C711382CF52B}" destId="{B69122CE-0C89-4111-96D8-50D27E896100}" srcOrd="1" destOrd="0" presId="urn:microsoft.com/office/officeart/2005/8/layout/hList7"/>
    <dgm:cxn modelId="{1B690580-B4DE-46F9-9275-B2F95CB4FF4D}" type="presParOf" srcId="{23FCBB82-C835-42AA-8722-C711382CF52B}" destId="{5E74EE53-5E7B-42AB-A9F5-41030B0942DA}" srcOrd="2" destOrd="0" presId="urn:microsoft.com/office/officeart/2005/8/layout/hList7"/>
    <dgm:cxn modelId="{51A89B15-78A3-4407-BB21-CA3B2DBD6512}" type="presParOf" srcId="{23FCBB82-C835-42AA-8722-C711382CF52B}" destId="{1605766B-5B65-4E94-8E89-CA04974B60A2}" srcOrd="3" destOrd="0" presId="urn:microsoft.com/office/officeart/2005/8/layout/hList7"/>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B4467-6C0C-4581-BE01-0A553838ABF3}">
      <dsp:nvSpPr>
        <dsp:cNvPr id="0" name=""/>
        <dsp:cNvSpPr/>
      </dsp:nvSpPr>
      <dsp:spPr>
        <a:xfrm>
          <a:off x="902" y="0"/>
          <a:ext cx="1404091" cy="2776839"/>
        </a:xfrm>
        <a:prstGeom prst="roundRect">
          <a:avLst>
            <a:gd name="adj" fmla="val 10000"/>
          </a:avLst>
        </a:prstGeom>
        <a:solidFill>
          <a:srgbClr val="005DA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Franklin Gothic Book" panose="020B0503020102020204" pitchFamily="34" charset="0"/>
            </a:rPr>
            <a:t>Conditions require all in-person visits stop; only virtual visits are possible</a:t>
          </a:r>
        </a:p>
      </dsp:txBody>
      <dsp:txXfrm>
        <a:off x="902" y="1110735"/>
        <a:ext cx="1404091" cy="1110735"/>
      </dsp:txXfrm>
    </dsp:sp>
    <dsp:sp modelId="{5F70FB70-56A0-40EB-88B5-F6DA09A52491}">
      <dsp:nvSpPr>
        <dsp:cNvPr id="0" name=""/>
        <dsp:cNvSpPr/>
      </dsp:nvSpPr>
      <dsp:spPr>
        <a:xfrm>
          <a:off x="240604" y="51542"/>
          <a:ext cx="924687" cy="92468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FC0163-38F5-4B94-8FE4-F2996D38FD9E}">
      <dsp:nvSpPr>
        <dsp:cNvPr id="0" name=""/>
        <dsp:cNvSpPr/>
      </dsp:nvSpPr>
      <dsp:spPr>
        <a:xfrm>
          <a:off x="1447116" y="0"/>
          <a:ext cx="1404091" cy="2776839"/>
        </a:xfrm>
        <a:prstGeom prst="roundRect">
          <a:avLst>
            <a:gd name="adj" fmla="val 10000"/>
          </a:avLst>
        </a:prstGeom>
        <a:solidFill>
          <a:srgbClr val="005DA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Franklin Gothic Book" panose="020B0503020102020204" pitchFamily="34" charset="0"/>
            </a:rPr>
            <a:t>Conditions warrant blending virtual with limited &amp; cautious decision-making regarding any in-home visits</a:t>
          </a:r>
        </a:p>
      </dsp:txBody>
      <dsp:txXfrm>
        <a:off x="1447116" y="1110735"/>
        <a:ext cx="1404091" cy="1110735"/>
      </dsp:txXfrm>
    </dsp:sp>
    <dsp:sp modelId="{BA5A511D-7791-4611-96C8-118E2BD652FD}">
      <dsp:nvSpPr>
        <dsp:cNvPr id="0" name=""/>
        <dsp:cNvSpPr/>
      </dsp:nvSpPr>
      <dsp:spPr>
        <a:xfrm>
          <a:off x="1724721" y="51366"/>
          <a:ext cx="924687" cy="92468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ACE7F6-6A7D-40A6-A732-CD73BB099E22}">
      <dsp:nvSpPr>
        <dsp:cNvPr id="0" name=""/>
        <dsp:cNvSpPr/>
      </dsp:nvSpPr>
      <dsp:spPr>
        <a:xfrm>
          <a:off x="2894233" y="0"/>
          <a:ext cx="1404091" cy="2776839"/>
        </a:xfrm>
        <a:prstGeom prst="roundRect">
          <a:avLst>
            <a:gd name="adj" fmla="val 10000"/>
          </a:avLst>
        </a:prstGeom>
        <a:solidFill>
          <a:srgbClr val="005DA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dirty="0">
              <a:latin typeface="Franklin Gothic Book" panose="020B0503020102020204" pitchFamily="34" charset="0"/>
            </a:rPr>
            <a:t>Conditions support any amount of in-person visits without caution. Virtual visits are also combined according to BPS guidelines</a:t>
          </a:r>
        </a:p>
      </dsp:txBody>
      <dsp:txXfrm>
        <a:off x="2894233" y="1110735"/>
        <a:ext cx="1404091" cy="1110735"/>
      </dsp:txXfrm>
    </dsp:sp>
    <dsp:sp modelId="{1605766B-5B65-4E94-8E89-CA04974B60A2}">
      <dsp:nvSpPr>
        <dsp:cNvPr id="0" name=""/>
        <dsp:cNvSpPr/>
      </dsp:nvSpPr>
      <dsp:spPr>
        <a:xfrm>
          <a:off x="3095130" y="51542"/>
          <a:ext cx="924687" cy="92468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FC083D-2D8B-4D69-BB0A-3B28630F3001}">
      <dsp:nvSpPr>
        <dsp:cNvPr id="0" name=""/>
        <dsp:cNvSpPr/>
      </dsp:nvSpPr>
      <dsp:spPr>
        <a:xfrm>
          <a:off x="171933" y="2214479"/>
          <a:ext cx="3954459" cy="436373"/>
        </a:xfrm>
        <a:prstGeom prst="leftRightArrow">
          <a:avLst/>
        </a:prstGeom>
        <a:solidFill>
          <a:srgbClr val="F4F6F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FA">
      <a:dk1>
        <a:srgbClr val="000000"/>
      </a:dk1>
      <a:lt1>
        <a:srgbClr val="FFFFFF"/>
      </a:lt1>
      <a:dk2>
        <a:srgbClr val="44546A"/>
      </a:dk2>
      <a:lt2>
        <a:srgbClr val="E7E6E6"/>
      </a:lt2>
      <a:accent1>
        <a:srgbClr val="0A589C"/>
      </a:accent1>
      <a:accent2>
        <a:srgbClr val="EF0061"/>
      </a:accent2>
      <a:accent3>
        <a:srgbClr val="E6E9F1"/>
      </a:accent3>
      <a:accent4>
        <a:srgbClr val="0E0D35"/>
      </a:accent4>
      <a:accent5>
        <a:srgbClr val="33B8AB"/>
      </a:accent5>
      <a:accent6>
        <a:srgbClr val="FFFFFF"/>
      </a:accent6>
      <a:hlink>
        <a:srgbClr val="0A589C"/>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961</Words>
  <Characters>4954</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Gopp</dc:creator>
  <cp:keywords/>
  <dc:description/>
  <cp:lastModifiedBy>Amy Faugas</cp:lastModifiedBy>
  <cp:revision>2</cp:revision>
  <dcterms:created xsi:type="dcterms:W3CDTF">2020-05-15T16:36:00Z</dcterms:created>
  <dcterms:modified xsi:type="dcterms:W3CDTF">2020-05-15T16:36:00Z</dcterms:modified>
</cp:coreProperties>
</file>